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15" w:rsidRPr="00857C1E" w:rsidRDefault="00C159D6">
      <w:pPr>
        <w:rPr>
          <w:rFonts w:ascii="Arial" w:hAnsi="Arial" w:cs="Arial"/>
          <w:b/>
          <w:sz w:val="28"/>
          <w:szCs w:val="28"/>
          <w:u w:val="single"/>
        </w:rPr>
      </w:pPr>
      <w:r w:rsidRPr="00857C1E">
        <w:rPr>
          <w:rFonts w:ascii="Arial" w:hAnsi="Arial" w:cs="Arial"/>
          <w:b/>
          <w:sz w:val="28"/>
          <w:szCs w:val="28"/>
          <w:u w:val="single"/>
        </w:rPr>
        <w:t>Aqua guard for disinfection</w:t>
      </w:r>
      <w:r w:rsidR="00CA55F8" w:rsidRPr="00857C1E">
        <w:rPr>
          <w:rFonts w:ascii="Arial" w:hAnsi="Arial" w:cs="Arial"/>
          <w:b/>
          <w:sz w:val="28"/>
          <w:szCs w:val="28"/>
          <w:u w:val="single"/>
        </w:rPr>
        <w:t xml:space="preserve"> CO2 incubators and water bath</w:t>
      </w:r>
    </w:p>
    <w:p w:rsidR="00CA55F8" w:rsidRPr="00857C1E" w:rsidRDefault="005803C2">
      <w:p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b/>
          <w:sz w:val="24"/>
          <w:szCs w:val="24"/>
          <w:u w:val="single"/>
        </w:rPr>
        <w:t>Introduction</w:t>
      </w:r>
      <w:r w:rsidR="00CA55F8" w:rsidRPr="00857C1E">
        <w:rPr>
          <w:rFonts w:ascii="Arial" w:hAnsi="Arial" w:cs="Arial"/>
          <w:sz w:val="24"/>
          <w:szCs w:val="24"/>
        </w:rPr>
        <w:t>:</w:t>
      </w:r>
    </w:p>
    <w:p w:rsidR="00CA55F8" w:rsidRPr="00857C1E" w:rsidRDefault="00CA55F8">
      <w:p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 xml:space="preserve">A CO2 incubator and water bath </w:t>
      </w:r>
      <w:proofErr w:type="gramStart"/>
      <w:r w:rsidRPr="00857C1E">
        <w:rPr>
          <w:rFonts w:ascii="Arial" w:hAnsi="Arial" w:cs="Arial"/>
          <w:sz w:val="24"/>
          <w:szCs w:val="24"/>
        </w:rPr>
        <w:t>is</w:t>
      </w:r>
      <w:proofErr w:type="gramEnd"/>
      <w:r w:rsidRPr="00857C1E">
        <w:rPr>
          <w:rFonts w:ascii="Arial" w:hAnsi="Arial" w:cs="Arial"/>
          <w:sz w:val="24"/>
          <w:szCs w:val="24"/>
        </w:rPr>
        <w:t xml:space="preserve"> basic equipment required for Tissue culture. However, these also make fertile breed</w:t>
      </w:r>
      <w:r w:rsidR="00357B16" w:rsidRPr="00857C1E">
        <w:rPr>
          <w:rFonts w:ascii="Arial" w:hAnsi="Arial" w:cs="Arial"/>
          <w:sz w:val="24"/>
          <w:szCs w:val="24"/>
        </w:rPr>
        <w:t>ing ground for contaminants such as bacteria and fungi</w:t>
      </w:r>
      <w:r w:rsidRPr="00857C1E">
        <w:rPr>
          <w:rFonts w:ascii="Arial" w:hAnsi="Arial" w:cs="Arial"/>
          <w:sz w:val="24"/>
          <w:szCs w:val="24"/>
        </w:rPr>
        <w:t xml:space="preserve"> due to the high humidity and temperature. It is therefore important to systematically clean and disinfect equipment. </w:t>
      </w:r>
    </w:p>
    <w:p w:rsidR="00527A63" w:rsidRPr="00857C1E" w:rsidRDefault="00527A63">
      <w:p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 xml:space="preserve">Refer to COSHH Assessment </w:t>
      </w:r>
      <w:proofErr w:type="spellStart"/>
      <w:r w:rsidRPr="00857C1E">
        <w:rPr>
          <w:rFonts w:ascii="Arial" w:hAnsi="Arial" w:cs="Arial"/>
          <w:sz w:val="24"/>
          <w:szCs w:val="24"/>
        </w:rPr>
        <w:t>BioE</w:t>
      </w:r>
      <w:proofErr w:type="spellEnd"/>
      <w:r w:rsidRPr="00857C1E">
        <w:rPr>
          <w:rFonts w:ascii="Arial" w:hAnsi="Arial" w:cs="Arial"/>
          <w:sz w:val="24"/>
          <w:szCs w:val="24"/>
        </w:rPr>
        <w:t xml:space="preserve"> 0012 and BioE13.</w:t>
      </w:r>
    </w:p>
    <w:p w:rsidR="0036298D" w:rsidRPr="00857C1E" w:rsidRDefault="0036298D" w:rsidP="003629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>Disinfecting CO2 incubator water pan:</w:t>
      </w:r>
    </w:p>
    <w:p w:rsidR="0036298D" w:rsidRPr="00857C1E" w:rsidRDefault="0036298D" w:rsidP="0036298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 xml:space="preserve">Water pan should be replaced with autoclaved De-ionised water every </w:t>
      </w:r>
      <w:r w:rsidR="00AC2432">
        <w:rPr>
          <w:rFonts w:ascii="Arial" w:hAnsi="Arial" w:cs="Arial"/>
          <w:sz w:val="24"/>
          <w:szCs w:val="24"/>
        </w:rPr>
        <w:t xml:space="preserve">2 </w:t>
      </w:r>
      <w:r w:rsidRPr="00857C1E">
        <w:rPr>
          <w:rFonts w:ascii="Arial" w:hAnsi="Arial" w:cs="Arial"/>
          <w:sz w:val="24"/>
          <w:szCs w:val="24"/>
        </w:rPr>
        <w:t>weeks.</w:t>
      </w:r>
    </w:p>
    <w:p w:rsidR="0036298D" w:rsidRPr="00857C1E" w:rsidRDefault="0036298D" w:rsidP="0036298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>Add 10 ml of auaguard-1</w:t>
      </w:r>
      <w:r w:rsidR="00357B16" w:rsidRPr="00857C1E">
        <w:rPr>
          <w:rFonts w:ascii="Arial" w:hAnsi="Arial" w:cs="Arial"/>
          <w:sz w:val="24"/>
          <w:szCs w:val="24"/>
        </w:rPr>
        <w:t xml:space="preserve"> (KI-0332) per 1</w:t>
      </w:r>
      <w:r w:rsidRPr="00857C1E">
        <w:rPr>
          <w:rFonts w:ascii="Arial" w:hAnsi="Arial" w:cs="Arial"/>
          <w:sz w:val="24"/>
          <w:szCs w:val="24"/>
        </w:rPr>
        <w:t xml:space="preserve"> </w:t>
      </w:r>
      <w:r w:rsidR="00357B16" w:rsidRPr="00857C1E">
        <w:rPr>
          <w:rFonts w:ascii="Arial" w:hAnsi="Arial" w:cs="Arial"/>
          <w:sz w:val="24"/>
          <w:szCs w:val="24"/>
        </w:rPr>
        <w:t>Litre</w:t>
      </w:r>
      <w:r w:rsidRPr="00857C1E">
        <w:rPr>
          <w:rFonts w:ascii="Arial" w:hAnsi="Arial" w:cs="Arial"/>
          <w:sz w:val="24"/>
          <w:szCs w:val="24"/>
        </w:rPr>
        <w:t xml:space="preserve"> of autoclaved de-ionised water.</w:t>
      </w:r>
      <w:r w:rsidR="00357B16" w:rsidRPr="00857C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7B16" w:rsidRPr="00857C1E">
        <w:rPr>
          <w:rFonts w:ascii="Arial" w:hAnsi="Arial" w:cs="Arial"/>
          <w:sz w:val="24"/>
          <w:szCs w:val="24"/>
        </w:rPr>
        <w:t>So</w:t>
      </w:r>
      <w:proofErr w:type="gramEnd"/>
      <w:r w:rsidR="00357B16" w:rsidRPr="00857C1E">
        <w:rPr>
          <w:rFonts w:ascii="Arial" w:hAnsi="Arial" w:cs="Arial"/>
          <w:sz w:val="24"/>
          <w:szCs w:val="24"/>
        </w:rPr>
        <w:t xml:space="preserve"> would need 20 ml of aquaguard-1 in total as the water pan holds 2 litre maximum.</w:t>
      </w:r>
    </w:p>
    <w:p w:rsidR="00357B16" w:rsidRPr="00857C1E" w:rsidRDefault="00357B16" w:rsidP="0035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>Disinfecting water bath:</w:t>
      </w:r>
    </w:p>
    <w:p w:rsidR="00357B16" w:rsidRPr="00857C1E" w:rsidRDefault="00357B16" w:rsidP="00357B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 xml:space="preserve">Water bath should be replaced with autoclaved De-ionised water every </w:t>
      </w:r>
      <w:r w:rsidR="00AC2432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857C1E">
        <w:rPr>
          <w:rFonts w:ascii="Arial" w:hAnsi="Arial" w:cs="Arial"/>
          <w:sz w:val="24"/>
          <w:szCs w:val="24"/>
        </w:rPr>
        <w:t xml:space="preserve"> weeks.</w:t>
      </w:r>
    </w:p>
    <w:p w:rsidR="00357B16" w:rsidRPr="00857C1E" w:rsidRDefault="00357B16" w:rsidP="00357B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57C1E">
        <w:rPr>
          <w:rFonts w:ascii="Arial" w:hAnsi="Arial" w:cs="Arial"/>
          <w:sz w:val="24"/>
          <w:szCs w:val="24"/>
        </w:rPr>
        <w:t>Add 2 ml of auaguard-2 (KI-0334) for each litres of autoclaved de-ionised water.</w:t>
      </w:r>
    </w:p>
    <w:p w:rsidR="00CA55F8" w:rsidRPr="00857C1E" w:rsidRDefault="00CA55F8">
      <w:pPr>
        <w:rPr>
          <w:rFonts w:ascii="Arial" w:hAnsi="Arial" w:cs="Arial"/>
          <w:b/>
          <w:sz w:val="24"/>
          <w:szCs w:val="24"/>
          <w:u w:val="single"/>
        </w:rPr>
      </w:pPr>
    </w:p>
    <w:sectPr w:rsidR="00CA55F8" w:rsidRPr="00857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3EA" w:rsidRDefault="008333EA" w:rsidP="008333EA">
      <w:pPr>
        <w:spacing w:after="0" w:line="240" w:lineRule="auto"/>
      </w:pPr>
      <w:r>
        <w:separator/>
      </w:r>
    </w:p>
  </w:endnote>
  <w:endnote w:type="continuationSeparator" w:id="0">
    <w:p w:rsidR="008333EA" w:rsidRDefault="008333EA" w:rsidP="0083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99" w:rsidRDefault="00643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99" w:rsidRDefault="00643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99" w:rsidRDefault="00643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3EA" w:rsidRDefault="008333EA" w:rsidP="008333EA">
      <w:pPr>
        <w:spacing w:after="0" w:line="240" w:lineRule="auto"/>
      </w:pPr>
      <w:r>
        <w:separator/>
      </w:r>
    </w:p>
  </w:footnote>
  <w:footnote w:type="continuationSeparator" w:id="0">
    <w:p w:rsidR="008333EA" w:rsidRDefault="008333EA" w:rsidP="0083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99" w:rsidRDefault="00643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99" w:rsidRDefault="00643B99">
    <w:pPr>
      <w:pStyle w:val="Header"/>
      <w:rPr>
        <w:rFonts w:ascii="Arial" w:eastAsia="Calibri" w:hAnsi="Arial" w:cs="Arial"/>
        <w:sz w:val="24"/>
        <w:szCs w:val="24"/>
      </w:rPr>
    </w:pPr>
  </w:p>
  <w:p w:rsidR="008333EA" w:rsidRDefault="008333EA">
    <w:pPr>
      <w:pStyle w:val="Header"/>
    </w:pPr>
    <w:r>
      <w:rPr>
        <w:rFonts w:ascii="Arial" w:eastAsia="Calibri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6339B30" wp14:editId="74D55AA6">
          <wp:simplePos x="0" y="0"/>
          <wp:positionH relativeFrom="margin">
            <wp:align>left</wp:align>
          </wp:positionH>
          <wp:positionV relativeFrom="paragraph">
            <wp:posOffset>-373964</wp:posOffset>
          </wp:positionV>
          <wp:extent cx="1950720" cy="328930"/>
          <wp:effectExtent l="0" t="0" r="0" b="0"/>
          <wp:wrapTight wrapText="bothSides">
            <wp:wrapPolygon edited="0">
              <wp:start x="0" y="0"/>
              <wp:lineTo x="0" y="20015"/>
              <wp:lineTo x="21305" y="20015"/>
              <wp:lineTo x="213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556B">
      <w:rPr>
        <w:rFonts w:ascii="Arial" w:eastAsia="Calibri" w:hAnsi="Arial" w:cs="Arial"/>
        <w:sz w:val="24"/>
        <w:szCs w:val="24"/>
      </w:rPr>
      <w:t xml:space="preserve">BioEscalator Laboratory Standard Operation </w:t>
    </w:r>
    <w:r>
      <w:rPr>
        <w:rFonts w:ascii="Arial" w:eastAsia="Calibri" w:hAnsi="Arial" w:cs="Arial"/>
        <w:sz w:val="24"/>
        <w:szCs w:val="24"/>
      </w:rPr>
      <w:t>Procedure</w:t>
    </w:r>
    <w:r w:rsidR="00857C1E">
      <w:rPr>
        <w:rFonts w:ascii="Arial" w:eastAsia="Calibri" w:hAnsi="Arial" w:cs="Arial"/>
        <w:sz w:val="24"/>
        <w:szCs w:val="24"/>
      </w:rPr>
      <w:t xml:space="preserve"> 0024</w:t>
    </w:r>
    <w:r>
      <w:rPr>
        <w:rFonts w:ascii="Arial" w:eastAsia="Calibri" w:hAnsi="Arial" w:cs="Arial"/>
        <w:sz w:val="24"/>
        <w:szCs w:val="24"/>
      </w:rPr>
      <w:t>: Aqua guard for disinfecting CO2 Incubators and Water Bath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99" w:rsidRDefault="00643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C0B58"/>
    <w:multiLevelType w:val="hybridMultilevel"/>
    <w:tmpl w:val="1A044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F8"/>
    <w:rsid w:val="00357B16"/>
    <w:rsid w:val="0036298D"/>
    <w:rsid w:val="00527A63"/>
    <w:rsid w:val="005803C2"/>
    <w:rsid w:val="005F5E15"/>
    <w:rsid w:val="00643B99"/>
    <w:rsid w:val="008333EA"/>
    <w:rsid w:val="00857C1E"/>
    <w:rsid w:val="00AC2432"/>
    <w:rsid w:val="00C159D6"/>
    <w:rsid w:val="00C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28C7"/>
  <w15:chartTrackingRefBased/>
  <w15:docId w15:val="{06A156E3-4D44-4251-8458-7B95D17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EA"/>
  </w:style>
  <w:style w:type="paragraph" w:styleId="Footer">
    <w:name w:val="footer"/>
    <w:basedOn w:val="Normal"/>
    <w:link w:val="FooterChar"/>
    <w:uiPriority w:val="99"/>
    <w:unhideWhenUsed/>
    <w:rsid w:val="0083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732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Khwaja Islam</dc:creator>
  <cp:keywords/>
  <dc:description/>
  <cp:lastModifiedBy>Fabiha Ahmed</cp:lastModifiedBy>
  <cp:revision>9</cp:revision>
  <dcterms:created xsi:type="dcterms:W3CDTF">2020-05-13T13:52:00Z</dcterms:created>
  <dcterms:modified xsi:type="dcterms:W3CDTF">2022-11-11T12:37:00Z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ad0c6e67ca68253106ebbc23516af6c70e7368cb69d3b55a2bb0e5499894c120</vt:lpwstr>
  </property>
</Properties>
</file>