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519" w:rsidRPr="005E5519" w:rsidRDefault="005E5519">
      <w:pPr>
        <w:rPr>
          <w:rFonts w:ascii="Arial" w:hAnsi="Arial" w:cs="Arial"/>
        </w:rPr>
      </w:pPr>
    </w:p>
    <w:p w:rsidR="00C255D1" w:rsidRPr="005E5519" w:rsidRDefault="00C546FF">
      <w:pPr>
        <w:rPr>
          <w:rFonts w:ascii="Arial" w:hAnsi="Arial" w:cs="Arial"/>
          <w:b/>
        </w:rPr>
      </w:pPr>
      <w:r w:rsidRPr="005E5519">
        <w:rPr>
          <w:rFonts w:ascii="Arial" w:hAnsi="Arial" w:cs="Arial"/>
          <w:b/>
        </w:rPr>
        <w:t xml:space="preserve">Purpose </w:t>
      </w:r>
    </w:p>
    <w:p w:rsidR="00C546FF" w:rsidRPr="005E5519" w:rsidRDefault="00C546FF">
      <w:pPr>
        <w:rPr>
          <w:rFonts w:ascii="Arial" w:hAnsi="Arial" w:cs="Arial"/>
        </w:rPr>
      </w:pPr>
      <w:r w:rsidRPr="005E5519">
        <w:rPr>
          <w:rFonts w:ascii="Arial" w:hAnsi="Arial" w:cs="Arial"/>
        </w:rPr>
        <w:t>The purpose of this SOP is to inform the reader on how best to operate the Thermo Scientific Shaker MaxQ Mini. It will also contain information on how to effectively maintain and clean the machine when it is (not) in operation.</w:t>
      </w:r>
    </w:p>
    <w:p w:rsidR="009F4488" w:rsidRPr="005E5519" w:rsidRDefault="009F4488">
      <w:pPr>
        <w:rPr>
          <w:rFonts w:ascii="Arial" w:hAnsi="Arial" w:cs="Arial"/>
          <w:b/>
        </w:rPr>
      </w:pPr>
      <w:r w:rsidRPr="005E5519">
        <w:rPr>
          <w:rFonts w:ascii="Arial" w:hAnsi="Arial" w:cs="Arial"/>
          <w:b/>
        </w:rPr>
        <w:t>Introduction</w:t>
      </w:r>
    </w:p>
    <w:p w:rsidR="009F4488" w:rsidRPr="005E5519" w:rsidRDefault="009F4488">
      <w:pPr>
        <w:rPr>
          <w:rFonts w:ascii="Arial" w:hAnsi="Arial" w:cs="Arial"/>
        </w:rPr>
      </w:pPr>
      <w:r w:rsidRPr="005E5519">
        <w:rPr>
          <w:rFonts w:ascii="Arial" w:hAnsi="Arial" w:cs="Arial"/>
        </w:rPr>
        <w:t>The Thermo Scientific Shaker MaxQ Mini is a small-scale benchtop incubator shaker that is ideal for cell culture, protein expression, and extraction processes. The inner chamber of this shaker can hold four 1L flasks and has a speed control from 15-500rpm with a maximum capacity of 15.9 kg.</w:t>
      </w:r>
    </w:p>
    <w:p w:rsidR="005E5519" w:rsidRDefault="005E5519" w:rsidP="00594EE4">
      <w:pPr>
        <w:rPr>
          <w:rFonts w:ascii="Arial" w:hAnsi="Arial" w:cs="Arial"/>
          <w:b/>
        </w:rPr>
      </w:pPr>
      <w:r>
        <w:rPr>
          <w:rFonts w:ascii="Arial" w:hAnsi="Arial" w:cs="Arial"/>
          <w:b/>
        </w:rPr>
        <w:t>Safety Information</w:t>
      </w:r>
    </w:p>
    <w:p w:rsidR="005E5519" w:rsidRDefault="005E5519" w:rsidP="005E5519">
      <w:pPr>
        <w:pStyle w:val="ListParagraph"/>
        <w:numPr>
          <w:ilvl w:val="0"/>
          <w:numId w:val="4"/>
        </w:numPr>
        <w:rPr>
          <w:rFonts w:ascii="Arial" w:hAnsi="Arial" w:cs="Arial"/>
        </w:rPr>
      </w:pPr>
      <w:r w:rsidRPr="005E5519">
        <w:rPr>
          <w:rFonts w:ascii="Arial" w:hAnsi="Arial" w:cs="Arial"/>
        </w:rPr>
        <w:t xml:space="preserve">Do not modify construction or assembly of the instrument </w:t>
      </w:r>
    </w:p>
    <w:p w:rsidR="005E5519" w:rsidRDefault="005E5519" w:rsidP="005E5519">
      <w:pPr>
        <w:pStyle w:val="ListParagraph"/>
        <w:numPr>
          <w:ilvl w:val="0"/>
          <w:numId w:val="4"/>
        </w:numPr>
        <w:rPr>
          <w:rFonts w:ascii="Arial" w:hAnsi="Arial" w:cs="Arial"/>
        </w:rPr>
      </w:pPr>
      <w:r>
        <w:rPr>
          <w:rFonts w:ascii="Arial" w:hAnsi="Arial" w:cs="Arial"/>
        </w:rPr>
        <w:t>Do not remove tags, labels, decals, or other information from the unit</w:t>
      </w:r>
    </w:p>
    <w:p w:rsidR="005E5519" w:rsidRDefault="005E5519" w:rsidP="005E5519">
      <w:pPr>
        <w:pStyle w:val="ListParagraph"/>
        <w:numPr>
          <w:ilvl w:val="0"/>
          <w:numId w:val="4"/>
        </w:numPr>
        <w:rPr>
          <w:rFonts w:ascii="Arial" w:hAnsi="Arial" w:cs="Arial"/>
        </w:rPr>
      </w:pPr>
      <w:r>
        <w:rPr>
          <w:rFonts w:ascii="Arial" w:hAnsi="Arial" w:cs="Arial"/>
        </w:rPr>
        <w:t>Stand clear of equipment when it is operating</w:t>
      </w:r>
    </w:p>
    <w:p w:rsidR="005E5519" w:rsidRDefault="005E5519" w:rsidP="005E5519">
      <w:pPr>
        <w:pStyle w:val="ListParagraph"/>
        <w:numPr>
          <w:ilvl w:val="0"/>
          <w:numId w:val="4"/>
        </w:numPr>
        <w:rPr>
          <w:rFonts w:ascii="Arial" w:hAnsi="Arial" w:cs="Arial"/>
        </w:rPr>
      </w:pPr>
      <w:r>
        <w:rPr>
          <w:rFonts w:ascii="Arial" w:hAnsi="Arial" w:cs="Arial"/>
        </w:rPr>
        <w:t xml:space="preserve">If shaking action will result in the evolution of gases or fumes, carry out the </w:t>
      </w:r>
      <w:r w:rsidR="000C2F90">
        <w:rPr>
          <w:rFonts w:ascii="Arial" w:hAnsi="Arial" w:cs="Arial"/>
        </w:rPr>
        <w:t>operation</w:t>
      </w:r>
      <w:r>
        <w:rPr>
          <w:rFonts w:ascii="Arial" w:hAnsi="Arial" w:cs="Arial"/>
        </w:rPr>
        <w:t xml:space="preserve"> in a well ventilated laboratory hood.</w:t>
      </w:r>
    </w:p>
    <w:p w:rsidR="005E5519" w:rsidRDefault="005E5519" w:rsidP="005E5519">
      <w:pPr>
        <w:pStyle w:val="ListParagraph"/>
        <w:numPr>
          <w:ilvl w:val="0"/>
          <w:numId w:val="4"/>
        </w:numPr>
        <w:rPr>
          <w:rFonts w:ascii="Arial" w:hAnsi="Arial" w:cs="Arial"/>
        </w:rPr>
      </w:pPr>
      <w:r>
        <w:rPr>
          <w:rFonts w:ascii="Arial" w:hAnsi="Arial" w:cs="Arial"/>
        </w:rPr>
        <w:t>Do not use the equipment for other than its intended purpose only</w:t>
      </w:r>
    </w:p>
    <w:p w:rsidR="005E5519" w:rsidRDefault="005E5519" w:rsidP="005E5519">
      <w:pPr>
        <w:pStyle w:val="ListParagraph"/>
        <w:numPr>
          <w:ilvl w:val="0"/>
          <w:numId w:val="4"/>
        </w:numPr>
        <w:rPr>
          <w:rFonts w:ascii="Arial" w:hAnsi="Arial" w:cs="Arial"/>
        </w:rPr>
      </w:pPr>
      <w:r>
        <w:rPr>
          <w:rFonts w:ascii="Arial" w:hAnsi="Arial" w:cs="Arial"/>
        </w:rPr>
        <w:t xml:space="preserve">Perform regular maintenance service as </w:t>
      </w:r>
      <w:r w:rsidR="000C2F90">
        <w:rPr>
          <w:rFonts w:ascii="Arial" w:hAnsi="Arial" w:cs="Arial"/>
        </w:rPr>
        <w:t>specified below</w:t>
      </w:r>
    </w:p>
    <w:p w:rsidR="000C2F90" w:rsidRPr="005E5519" w:rsidRDefault="000C2F90" w:rsidP="005E5519">
      <w:pPr>
        <w:pStyle w:val="ListParagraph"/>
        <w:numPr>
          <w:ilvl w:val="0"/>
          <w:numId w:val="4"/>
        </w:numPr>
        <w:rPr>
          <w:rFonts w:ascii="Arial" w:hAnsi="Arial" w:cs="Arial"/>
        </w:rPr>
      </w:pPr>
      <w:r>
        <w:rPr>
          <w:rFonts w:ascii="Arial" w:hAnsi="Arial" w:cs="Arial"/>
        </w:rPr>
        <w:t>Do not use the shaker to mix flammable materials or where the transfer of mechanical energy can cause glass breakages</w:t>
      </w:r>
    </w:p>
    <w:p w:rsidR="00594EE4" w:rsidRPr="005E5519" w:rsidRDefault="00594EE4" w:rsidP="00594EE4">
      <w:pPr>
        <w:rPr>
          <w:rFonts w:ascii="Arial" w:hAnsi="Arial" w:cs="Arial"/>
          <w:b/>
        </w:rPr>
      </w:pPr>
      <w:r w:rsidRPr="005E5519">
        <w:rPr>
          <w:rFonts w:ascii="Arial" w:hAnsi="Arial" w:cs="Arial"/>
          <w:b/>
        </w:rPr>
        <w:t xml:space="preserve">Operation </w:t>
      </w:r>
    </w:p>
    <w:p w:rsidR="00594EE4" w:rsidRPr="005E5519" w:rsidRDefault="00594EE4" w:rsidP="00594EE4">
      <w:pPr>
        <w:rPr>
          <w:rFonts w:ascii="Arial" w:hAnsi="Arial" w:cs="Arial"/>
        </w:rPr>
      </w:pPr>
      <w:r w:rsidRPr="005E5519">
        <w:rPr>
          <w:rFonts w:ascii="Arial" w:hAnsi="Arial" w:cs="Arial"/>
        </w:rPr>
        <w:t xml:space="preserve">Press POWER switch once to turn the shaker on, press the power switch a second time to turn the shaker off. </w:t>
      </w:r>
    </w:p>
    <w:p w:rsidR="00594EE4" w:rsidRPr="005E5519" w:rsidRDefault="00594EE4" w:rsidP="00594EE4">
      <w:pPr>
        <w:rPr>
          <w:rFonts w:ascii="Arial" w:hAnsi="Arial" w:cs="Arial"/>
        </w:rPr>
      </w:pPr>
      <w:r w:rsidRPr="005E5519">
        <w:rPr>
          <w:rFonts w:ascii="Arial" w:hAnsi="Arial" w:cs="Arial"/>
        </w:rPr>
        <w:t>To set the shaker speed:</w:t>
      </w:r>
    </w:p>
    <w:p w:rsidR="00594EE4" w:rsidRPr="005E5519" w:rsidRDefault="00594EE4" w:rsidP="00594EE4">
      <w:pPr>
        <w:pStyle w:val="ListParagraph"/>
        <w:numPr>
          <w:ilvl w:val="0"/>
          <w:numId w:val="3"/>
        </w:numPr>
        <w:rPr>
          <w:rFonts w:ascii="Arial" w:hAnsi="Arial" w:cs="Arial"/>
        </w:rPr>
      </w:pPr>
      <w:r w:rsidRPr="005E5519">
        <w:rPr>
          <w:rFonts w:ascii="Arial" w:hAnsi="Arial" w:cs="Arial"/>
        </w:rPr>
        <w:t xml:space="preserve">Hold down the appropriate arrow membrane switch in the speed module of the control panel, up or down, until desired speed is set to 500rpm. SET RPM light will illuminate. </w:t>
      </w:r>
    </w:p>
    <w:p w:rsidR="00594EE4" w:rsidRPr="005E5519" w:rsidRDefault="00594EE4" w:rsidP="00594EE4">
      <w:pPr>
        <w:pStyle w:val="ListParagraph"/>
        <w:numPr>
          <w:ilvl w:val="0"/>
          <w:numId w:val="3"/>
        </w:numPr>
        <w:rPr>
          <w:rFonts w:ascii="Arial" w:hAnsi="Arial" w:cs="Arial"/>
        </w:rPr>
      </w:pPr>
      <w:r w:rsidRPr="005E5519">
        <w:rPr>
          <w:rFonts w:ascii="Arial" w:hAnsi="Arial" w:cs="Arial"/>
        </w:rPr>
        <w:t>Press start membrane switch to begin shaking. RPM light will illuminate.</w:t>
      </w:r>
    </w:p>
    <w:p w:rsidR="00594EE4" w:rsidRPr="005E5519" w:rsidRDefault="00594EE4" w:rsidP="00594EE4">
      <w:pPr>
        <w:pStyle w:val="ListParagraph"/>
        <w:numPr>
          <w:ilvl w:val="0"/>
          <w:numId w:val="3"/>
        </w:numPr>
        <w:rPr>
          <w:rFonts w:ascii="Arial" w:hAnsi="Arial" w:cs="Arial"/>
        </w:rPr>
      </w:pPr>
      <w:r w:rsidRPr="005E5519">
        <w:rPr>
          <w:rFonts w:ascii="Arial" w:hAnsi="Arial" w:cs="Arial"/>
        </w:rPr>
        <w:t>Press stop membrane switch to end shaking. SET RPM light will illuminate.</w:t>
      </w:r>
    </w:p>
    <w:p w:rsidR="00594EE4" w:rsidRPr="005E5519" w:rsidRDefault="00594EE4" w:rsidP="00594EE4">
      <w:pPr>
        <w:rPr>
          <w:rFonts w:ascii="Arial" w:hAnsi="Arial" w:cs="Arial"/>
        </w:rPr>
      </w:pPr>
      <w:r w:rsidRPr="005E5519">
        <w:rPr>
          <w:rFonts w:ascii="Arial" w:hAnsi="Arial" w:cs="Arial"/>
        </w:rPr>
        <w:t>Note: speed can be changed without pressing the START and STOP switches. Simply press the up or down switch until desired rpm is reached.</w:t>
      </w:r>
    </w:p>
    <w:p w:rsidR="00594EE4" w:rsidRPr="005E5519" w:rsidRDefault="00594EE4" w:rsidP="00594EE4">
      <w:pPr>
        <w:rPr>
          <w:rFonts w:ascii="Arial" w:hAnsi="Arial" w:cs="Arial"/>
        </w:rPr>
      </w:pPr>
      <w:r w:rsidRPr="005E5519">
        <w:rPr>
          <w:rFonts w:ascii="Arial" w:hAnsi="Arial" w:cs="Arial"/>
        </w:rPr>
        <w:t xml:space="preserve">Do not use other foreign accessories </w:t>
      </w:r>
      <w:r w:rsidR="000B62E8" w:rsidRPr="005E5519">
        <w:rPr>
          <w:rFonts w:ascii="Arial" w:hAnsi="Arial" w:cs="Arial"/>
        </w:rPr>
        <w:t xml:space="preserve">(unless they have been approved) </w:t>
      </w:r>
      <w:r w:rsidRPr="005E5519">
        <w:rPr>
          <w:rFonts w:ascii="Arial" w:hAnsi="Arial" w:cs="Arial"/>
        </w:rPr>
        <w:t>with the machinery as they are incompatible</w:t>
      </w:r>
      <w:r w:rsidR="000B62E8" w:rsidRPr="005E5519">
        <w:rPr>
          <w:rFonts w:ascii="Arial" w:hAnsi="Arial" w:cs="Arial"/>
        </w:rPr>
        <w:t xml:space="preserve"> with the screws</w:t>
      </w:r>
      <w:r w:rsidRPr="005E5519">
        <w:rPr>
          <w:rFonts w:ascii="Arial" w:hAnsi="Arial" w:cs="Arial"/>
        </w:rPr>
        <w:t xml:space="preserve"> and may result in faultiness of the incubator </w:t>
      </w:r>
      <w:r w:rsidR="000B62E8" w:rsidRPr="005E5519">
        <w:rPr>
          <w:rFonts w:ascii="Arial" w:hAnsi="Arial" w:cs="Arial"/>
        </w:rPr>
        <w:t>shaker or damage to the contents you have placed inside.</w:t>
      </w:r>
    </w:p>
    <w:p w:rsidR="000B62E8" w:rsidRPr="005E5519" w:rsidRDefault="000B62E8" w:rsidP="00594EE4">
      <w:pPr>
        <w:rPr>
          <w:rFonts w:ascii="Arial" w:hAnsi="Arial" w:cs="Arial"/>
          <w:b/>
        </w:rPr>
      </w:pPr>
      <w:r w:rsidRPr="005E5519">
        <w:rPr>
          <w:rFonts w:ascii="Arial" w:hAnsi="Arial" w:cs="Arial"/>
          <w:b/>
        </w:rPr>
        <w:t xml:space="preserve">Maintenance </w:t>
      </w:r>
    </w:p>
    <w:p w:rsidR="000B62E8" w:rsidRPr="005E5519" w:rsidRDefault="000B62E8" w:rsidP="00594EE4">
      <w:pPr>
        <w:rPr>
          <w:rFonts w:ascii="Arial" w:hAnsi="Arial" w:cs="Arial"/>
        </w:rPr>
      </w:pPr>
      <w:r w:rsidRPr="005E5519">
        <w:rPr>
          <w:rFonts w:ascii="Arial" w:hAnsi="Arial" w:cs="Arial"/>
        </w:rPr>
        <w:t>When cleaning this incubator shaker, disconnect it from all power supplies. After using for a single operation, you can wipe away spillages or stains with a mild liquid detergent (ChemGene) and a microfiber cloth. When conducting a thorough clean, unscrew the flask holders and wipe them with a mild detergent and lint free cloth. To clean the glass cover you may use an alcohol b</w:t>
      </w:r>
      <w:r w:rsidR="00A243D4" w:rsidRPr="005E5519">
        <w:rPr>
          <w:rFonts w:ascii="Arial" w:hAnsi="Arial" w:cs="Arial"/>
        </w:rPr>
        <w:t xml:space="preserve">ased solution or mild detergent. Ensure the cover is dry before placing </w:t>
      </w:r>
      <w:r w:rsidR="00A243D4" w:rsidRPr="005E5519">
        <w:rPr>
          <w:rFonts w:ascii="Arial" w:hAnsi="Arial" w:cs="Arial"/>
        </w:rPr>
        <w:lastRenderedPageBreak/>
        <w:t xml:space="preserve">it back it down. Regularly wipe the exterior panel with a moistened towel to remove dust and clean up any spillages made. </w:t>
      </w:r>
    </w:p>
    <w:sectPr w:rsidR="000B62E8" w:rsidRPr="005E55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DF" w:rsidRDefault="001005DF" w:rsidP="001005DF">
      <w:pPr>
        <w:spacing w:after="0" w:line="240" w:lineRule="auto"/>
      </w:pPr>
      <w:r>
        <w:separator/>
      </w:r>
    </w:p>
  </w:endnote>
  <w:endnote w:type="continuationSeparator" w:id="0">
    <w:p w:rsidR="001005DF" w:rsidRDefault="001005DF" w:rsidP="0010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F9" w:rsidRDefault="008A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4215"/>
      <w:docPartObj>
        <w:docPartGallery w:val="Page Numbers (Bottom of Page)"/>
        <w:docPartUnique/>
      </w:docPartObj>
    </w:sdtPr>
    <w:sdtEndPr>
      <w:rPr>
        <w:noProof/>
      </w:rPr>
    </w:sdtEndPr>
    <w:sdtContent>
      <w:p w:rsidR="00F315E9" w:rsidRDefault="00F315E9">
        <w:pPr>
          <w:pStyle w:val="Footer"/>
          <w:jc w:val="center"/>
        </w:pPr>
        <w:r>
          <w:fldChar w:fldCharType="begin"/>
        </w:r>
        <w:r>
          <w:instrText xml:space="preserve"> PAGE   \* MERGEFORMAT </w:instrText>
        </w:r>
        <w:r>
          <w:fldChar w:fldCharType="separate"/>
        </w:r>
        <w:r w:rsidR="008A0EF9">
          <w:rPr>
            <w:noProof/>
          </w:rPr>
          <w:t>1</w:t>
        </w:r>
        <w:r>
          <w:rPr>
            <w:noProof/>
          </w:rPr>
          <w:fldChar w:fldCharType="end"/>
        </w:r>
      </w:p>
    </w:sdtContent>
  </w:sdt>
  <w:p w:rsidR="00F315E9" w:rsidRDefault="00F31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F9" w:rsidRDefault="008A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DF" w:rsidRDefault="001005DF" w:rsidP="001005DF">
      <w:pPr>
        <w:spacing w:after="0" w:line="240" w:lineRule="auto"/>
      </w:pPr>
      <w:r>
        <w:separator/>
      </w:r>
    </w:p>
  </w:footnote>
  <w:footnote w:type="continuationSeparator" w:id="0">
    <w:p w:rsidR="001005DF" w:rsidRDefault="001005DF" w:rsidP="0010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F9" w:rsidRDefault="008A0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519" w:rsidRDefault="005E5519">
    <w:pPr>
      <w:pStyle w:val="Header"/>
    </w:pP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-118110</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rsidR="005E5519" w:rsidRDefault="005E5519">
    <w:pPr>
      <w:pStyle w:val="Header"/>
    </w:pPr>
  </w:p>
  <w:p w:rsidR="001005DF" w:rsidRPr="008A0EF9" w:rsidRDefault="005E5519">
    <w:pPr>
      <w:pStyle w:val="Header"/>
      <w:rPr>
        <w:rFonts w:ascii="Arial" w:hAnsi="Arial" w:cs="Arial"/>
        <w:sz w:val="24"/>
        <w:szCs w:val="24"/>
      </w:rPr>
    </w:pPr>
    <w:bookmarkStart w:id="0" w:name="_GoBack"/>
    <w:r w:rsidRPr="008A0EF9">
      <w:rPr>
        <w:rFonts w:ascii="Arial" w:hAnsi="Arial" w:cs="Arial"/>
        <w:sz w:val="24"/>
        <w:szCs w:val="24"/>
      </w:rPr>
      <w:t>BioEscalator Standard Operating Procedure</w:t>
    </w:r>
    <w:r w:rsidR="00B727DA" w:rsidRPr="008A0EF9">
      <w:rPr>
        <w:rFonts w:ascii="Arial" w:hAnsi="Arial" w:cs="Arial"/>
        <w:sz w:val="24"/>
        <w:szCs w:val="24"/>
      </w:rPr>
      <w:t xml:space="preserve"> 0019</w:t>
    </w:r>
    <w:r w:rsidRPr="008A0EF9">
      <w:rPr>
        <w:rFonts w:ascii="Arial" w:hAnsi="Arial" w:cs="Arial"/>
        <w:sz w:val="24"/>
        <w:szCs w:val="24"/>
      </w:rPr>
      <w:t>: Thermo Scientific Shaker MaxQ Mini</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F9" w:rsidRDefault="008A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625B"/>
    <w:multiLevelType w:val="hybridMultilevel"/>
    <w:tmpl w:val="11D0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D3CF4"/>
    <w:multiLevelType w:val="hybridMultilevel"/>
    <w:tmpl w:val="BB1A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57E4F"/>
    <w:multiLevelType w:val="hybridMultilevel"/>
    <w:tmpl w:val="7A56C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286B61"/>
    <w:multiLevelType w:val="hybridMultilevel"/>
    <w:tmpl w:val="17CC2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EA"/>
    <w:rsid w:val="000B62E8"/>
    <w:rsid w:val="000C2F90"/>
    <w:rsid w:val="001005DF"/>
    <w:rsid w:val="00594EE4"/>
    <w:rsid w:val="005E5519"/>
    <w:rsid w:val="008A0EF9"/>
    <w:rsid w:val="009F4488"/>
    <w:rsid w:val="00A243D4"/>
    <w:rsid w:val="00B727DA"/>
    <w:rsid w:val="00C155EA"/>
    <w:rsid w:val="00C255D1"/>
    <w:rsid w:val="00C546FF"/>
    <w:rsid w:val="00F3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948ED9C-05DC-41BA-8E45-0B2E1860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EE4"/>
    <w:pPr>
      <w:ind w:left="720"/>
      <w:contextualSpacing/>
    </w:pPr>
  </w:style>
  <w:style w:type="paragraph" w:styleId="Header">
    <w:name w:val="header"/>
    <w:basedOn w:val="Normal"/>
    <w:link w:val="HeaderChar"/>
    <w:uiPriority w:val="99"/>
    <w:unhideWhenUsed/>
    <w:rsid w:val="00100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5DF"/>
  </w:style>
  <w:style w:type="paragraph" w:styleId="Footer">
    <w:name w:val="footer"/>
    <w:basedOn w:val="Normal"/>
    <w:link w:val="FooterChar"/>
    <w:uiPriority w:val="99"/>
    <w:unhideWhenUsed/>
    <w:rsid w:val="00100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8</cp:revision>
  <dcterms:created xsi:type="dcterms:W3CDTF">2019-03-01T12:35:00Z</dcterms:created>
  <dcterms:modified xsi:type="dcterms:W3CDTF">2022-08-17T15:48:00Z</dcterms:modified>
</cp:coreProperties>
</file>