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4BAB8" w14:textId="7386F329" w:rsidR="00CE730E" w:rsidRDefault="00CE730E" w:rsidP="00A176F3">
      <w:pPr>
        <w:tabs>
          <w:tab w:val="left" w:pos="1110"/>
        </w:tabs>
        <w:spacing w:after="0" w:line="240" w:lineRule="auto"/>
        <w:rPr>
          <w:rFonts w:ascii="Arial" w:hAnsi="Arial" w:cs="Arial"/>
          <w:b/>
          <w:sz w:val="24"/>
          <w:szCs w:val="24"/>
        </w:rPr>
      </w:pPr>
    </w:p>
    <w:p w14:paraId="6F0D2813" w14:textId="3C840BC8" w:rsidR="00EB59FA" w:rsidRPr="00A176F3" w:rsidRDefault="00EB59FA" w:rsidP="00A176F3">
      <w:pPr>
        <w:tabs>
          <w:tab w:val="left" w:pos="1110"/>
        </w:tabs>
        <w:spacing w:after="0" w:line="240" w:lineRule="auto"/>
        <w:rPr>
          <w:rFonts w:ascii="Arial" w:hAnsi="Arial" w:cs="Arial"/>
          <w:b/>
          <w:sz w:val="24"/>
          <w:szCs w:val="24"/>
        </w:rPr>
      </w:pPr>
      <w:r w:rsidRPr="00A176F3">
        <w:rPr>
          <w:rFonts w:ascii="Arial" w:hAnsi="Arial" w:cs="Arial"/>
          <w:b/>
          <w:sz w:val="24"/>
          <w:szCs w:val="24"/>
        </w:rPr>
        <w:t xml:space="preserve">Purpose </w:t>
      </w:r>
    </w:p>
    <w:p w14:paraId="62C1DC66" w14:textId="0211C151" w:rsidR="00EB59FA" w:rsidRPr="00A176F3" w:rsidRDefault="00EB59FA" w:rsidP="00A176F3">
      <w:pPr>
        <w:tabs>
          <w:tab w:val="left" w:pos="1110"/>
        </w:tabs>
        <w:spacing w:after="0" w:line="240" w:lineRule="auto"/>
        <w:rPr>
          <w:rFonts w:ascii="Arial" w:hAnsi="Arial" w:cs="Arial"/>
          <w:sz w:val="24"/>
          <w:szCs w:val="24"/>
        </w:rPr>
      </w:pPr>
      <w:r w:rsidRPr="00A176F3">
        <w:rPr>
          <w:rFonts w:ascii="Arial" w:hAnsi="Arial" w:cs="Arial"/>
          <w:sz w:val="24"/>
          <w:szCs w:val="24"/>
        </w:rPr>
        <w:t xml:space="preserve">The purpose of this SOP is to inform the reader on the correct usage of the Hoshizaki ice machine and how to operate and maintain the machine effectively. </w:t>
      </w:r>
    </w:p>
    <w:p w14:paraId="72431BA0" w14:textId="77777777" w:rsidR="00A176F3" w:rsidRDefault="00A176F3" w:rsidP="00A176F3">
      <w:pPr>
        <w:tabs>
          <w:tab w:val="left" w:pos="1110"/>
        </w:tabs>
        <w:spacing w:after="0" w:line="240" w:lineRule="auto"/>
        <w:rPr>
          <w:rFonts w:ascii="Arial" w:hAnsi="Arial" w:cs="Arial"/>
          <w:b/>
          <w:sz w:val="24"/>
          <w:szCs w:val="24"/>
        </w:rPr>
      </w:pPr>
    </w:p>
    <w:p w14:paraId="5F8E603F" w14:textId="4154EE34" w:rsidR="00EB59FA" w:rsidRPr="00A176F3" w:rsidRDefault="00EB59FA" w:rsidP="00A176F3">
      <w:pPr>
        <w:tabs>
          <w:tab w:val="left" w:pos="1110"/>
        </w:tabs>
        <w:spacing w:after="0" w:line="240" w:lineRule="auto"/>
        <w:rPr>
          <w:rFonts w:ascii="Arial" w:hAnsi="Arial" w:cs="Arial"/>
          <w:b/>
          <w:sz w:val="24"/>
          <w:szCs w:val="24"/>
        </w:rPr>
      </w:pPr>
      <w:r w:rsidRPr="00A176F3">
        <w:rPr>
          <w:rFonts w:ascii="Arial" w:hAnsi="Arial" w:cs="Arial"/>
          <w:b/>
          <w:sz w:val="24"/>
          <w:szCs w:val="24"/>
        </w:rPr>
        <w:t xml:space="preserve">Scope of policy </w:t>
      </w:r>
    </w:p>
    <w:p w14:paraId="7FF42AA0" w14:textId="38650B22" w:rsidR="00EB59FA" w:rsidRPr="00A176F3" w:rsidRDefault="00EB59FA" w:rsidP="00A176F3">
      <w:pPr>
        <w:tabs>
          <w:tab w:val="left" w:pos="1110"/>
        </w:tabs>
        <w:spacing w:after="0" w:line="240" w:lineRule="auto"/>
        <w:rPr>
          <w:rFonts w:ascii="Arial" w:hAnsi="Arial" w:cs="Arial"/>
          <w:sz w:val="24"/>
          <w:szCs w:val="24"/>
        </w:rPr>
      </w:pPr>
      <w:r w:rsidRPr="00A176F3">
        <w:rPr>
          <w:rFonts w:ascii="Arial" w:hAnsi="Arial" w:cs="Arial"/>
          <w:sz w:val="24"/>
          <w:szCs w:val="24"/>
        </w:rPr>
        <w:t xml:space="preserve">This SOP will cover what the ice machine can be used for in a laboratory environment, how to operate the machine, and how to take care of and clean the machine. This equipment should only be used by those who </w:t>
      </w:r>
      <w:r w:rsidR="00F217C6" w:rsidRPr="00A176F3">
        <w:rPr>
          <w:rFonts w:ascii="Arial" w:hAnsi="Arial" w:cs="Arial"/>
          <w:sz w:val="24"/>
          <w:szCs w:val="24"/>
        </w:rPr>
        <w:t>know how to operate it.</w:t>
      </w:r>
    </w:p>
    <w:p w14:paraId="54DB5C4F" w14:textId="77777777" w:rsidR="00A176F3" w:rsidRDefault="00A176F3" w:rsidP="00A176F3">
      <w:pPr>
        <w:tabs>
          <w:tab w:val="left" w:pos="1110"/>
        </w:tabs>
        <w:spacing w:after="0" w:line="240" w:lineRule="auto"/>
        <w:rPr>
          <w:rFonts w:ascii="Arial" w:hAnsi="Arial" w:cs="Arial"/>
          <w:b/>
          <w:sz w:val="24"/>
          <w:szCs w:val="24"/>
        </w:rPr>
      </w:pPr>
    </w:p>
    <w:p w14:paraId="33E4070C" w14:textId="3622170F" w:rsidR="00F217C6" w:rsidRPr="00A176F3" w:rsidRDefault="00F217C6" w:rsidP="00A176F3">
      <w:pPr>
        <w:tabs>
          <w:tab w:val="left" w:pos="1110"/>
        </w:tabs>
        <w:spacing w:after="0" w:line="240" w:lineRule="auto"/>
        <w:rPr>
          <w:rFonts w:ascii="Arial" w:hAnsi="Arial" w:cs="Arial"/>
          <w:b/>
          <w:sz w:val="24"/>
          <w:szCs w:val="24"/>
        </w:rPr>
      </w:pPr>
      <w:r w:rsidRPr="00A176F3">
        <w:rPr>
          <w:rFonts w:ascii="Arial" w:hAnsi="Arial" w:cs="Arial"/>
          <w:b/>
          <w:sz w:val="24"/>
          <w:szCs w:val="24"/>
        </w:rPr>
        <w:t>Introduction</w:t>
      </w:r>
    </w:p>
    <w:p w14:paraId="64A9F9C6" w14:textId="0266494C" w:rsidR="00F217C6" w:rsidRPr="00A176F3" w:rsidRDefault="00F217C6" w:rsidP="00A176F3">
      <w:pPr>
        <w:tabs>
          <w:tab w:val="left" w:pos="1110"/>
        </w:tabs>
        <w:spacing w:after="0" w:line="240" w:lineRule="auto"/>
        <w:rPr>
          <w:rFonts w:ascii="Arial" w:hAnsi="Arial" w:cs="Arial"/>
          <w:sz w:val="24"/>
          <w:szCs w:val="24"/>
        </w:rPr>
      </w:pPr>
      <w:r w:rsidRPr="00A176F3">
        <w:rPr>
          <w:rFonts w:ascii="Arial" w:hAnsi="Arial" w:cs="Arial"/>
          <w:sz w:val="24"/>
          <w:szCs w:val="24"/>
        </w:rPr>
        <w:t>The Hoshizaki ice machine creates long lasting cube shaped edible ice which can be used in a laboratory setting to do a range of things including cooling samples. The difference in using the Hoshizaki ice machine as opposed to regular ice from a freezer is that it reduces mineral build up and improves sanitation and reliability of the ice.</w:t>
      </w:r>
    </w:p>
    <w:p w14:paraId="59462349" w14:textId="77777777" w:rsidR="00A176F3" w:rsidRDefault="00A176F3" w:rsidP="00A176F3">
      <w:pPr>
        <w:tabs>
          <w:tab w:val="left" w:pos="1110"/>
        </w:tabs>
        <w:spacing w:after="0" w:line="240" w:lineRule="auto"/>
        <w:rPr>
          <w:rFonts w:ascii="Arial" w:hAnsi="Arial" w:cs="Arial"/>
          <w:b/>
          <w:sz w:val="24"/>
          <w:szCs w:val="24"/>
        </w:rPr>
      </w:pPr>
    </w:p>
    <w:p w14:paraId="29168DB3" w14:textId="78C283C5" w:rsidR="00F217C6" w:rsidRPr="00A176F3" w:rsidRDefault="00F217C6" w:rsidP="00A176F3">
      <w:pPr>
        <w:tabs>
          <w:tab w:val="left" w:pos="1110"/>
        </w:tabs>
        <w:spacing w:after="0" w:line="240" w:lineRule="auto"/>
        <w:rPr>
          <w:rFonts w:ascii="Arial" w:hAnsi="Arial" w:cs="Arial"/>
          <w:b/>
          <w:sz w:val="24"/>
          <w:szCs w:val="24"/>
        </w:rPr>
      </w:pPr>
      <w:r w:rsidRPr="00A176F3">
        <w:rPr>
          <w:rFonts w:ascii="Arial" w:hAnsi="Arial" w:cs="Arial"/>
          <w:b/>
          <w:sz w:val="24"/>
          <w:szCs w:val="24"/>
        </w:rPr>
        <w:t xml:space="preserve">Safety information </w:t>
      </w:r>
    </w:p>
    <w:p w14:paraId="65500BED" w14:textId="7EF1B7CC" w:rsidR="00F217C6" w:rsidRPr="00A176F3" w:rsidRDefault="00F217C6" w:rsidP="00A176F3">
      <w:pPr>
        <w:tabs>
          <w:tab w:val="left" w:pos="1110"/>
        </w:tabs>
        <w:spacing w:after="0" w:line="240" w:lineRule="auto"/>
        <w:rPr>
          <w:rFonts w:ascii="Arial" w:hAnsi="Arial" w:cs="Arial"/>
          <w:sz w:val="24"/>
          <w:szCs w:val="24"/>
        </w:rPr>
      </w:pPr>
      <w:r w:rsidRPr="00A176F3">
        <w:rPr>
          <w:rFonts w:ascii="Arial" w:hAnsi="Arial" w:cs="Arial"/>
          <w:sz w:val="24"/>
          <w:szCs w:val="24"/>
        </w:rPr>
        <w:t>Connect to potable cold water supply only. Water supply pressure should be minimum 0.05 MPa and maximum 0.78 MPa. If the proper pressure exceeds this, use a proper pressure reducing valve</w:t>
      </w:r>
      <w:r w:rsidR="00E71CCB" w:rsidRPr="00A176F3">
        <w:rPr>
          <w:rFonts w:ascii="Arial" w:hAnsi="Arial" w:cs="Arial"/>
          <w:sz w:val="24"/>
          <w:szCs w:val="24"/>
        </w:rPr>
        <w:t>. DO NOT throttle back the supply tap.</w:t>
      </w:r>
    </w:p>
    <w:p w14:paraId="1A24FE1B" w14:textId="676E3A1B" w:rsidR="00E71CCB" w:rsidRPr="00A176F3" w:rsidRDefault="00E71CCB" w:rsidP="00A176F3">
      <w:pPr>
        <w:tabs>
          <w:tab w:val="left" w:pos="1110"/>
        </w:tabs>
        <w:spacing w:after="0" w:line="240" w:lineRule="auto"/>
        <w:rPr>
          <w:rFonts w:ascii="Arial" w:hAnsi="Arial" w:cs="Arial"/>
          <w:sz w:val="24"/>
          <w:szCs w:val="24"/>
        </w:rPr>
      </w:pPr>
      <w:r w:rsidRPr="00A176F3">
        <w:rPr>
          <w:rFonts w:ascii="Arial" w:hAnsi="Arial" w:cs="Arial"/>
          <w:sz w:val="24"/>
          <w:szCs w:val="24"/>
        </w:rPr>
        <w:t>The ice maker drain is gravity flow, so ensure the drain pipe has an adequate pitch or fall.</w:t>
      </w:r>
    </w:p>
    <w:p w14:paraId="0AB808E2" w14:textId="4FBCE4B7" w:rsidR="00E71CCB" w:rsidRPr="00A176F3" w:rsidRDefault="00E71CCB" w:rsidP="00A176F3">
      <w:pPr>
        <w:tabs>
          <w:tab w:val="left" w:pos="1110"/>
        </w:tabs>
        <w:spacing w:after="0" w:line="240" w:lineRule="auto"/>
        <w:rPr>
          <w:rFonts w:ascii="Arial" w:hAnsi="Arial" w:cs="Arial"/>
          <w:sz w:val="24"/>
          <w:szCs w:val="24"/>
        </w:rPr>
      </w:pPr>
      <w:r w:rsidRPr="00A176F3">
        <w:rPr>
          <w:rFonts w:ascii="Arial" w:hAnsi="Arial" w:cs="Arial"/>
          <w:sz w:val="24"/>
          <w:szCs w:val="24"/>
        </w:rPr>
        <w:t xml:space="preserve">The Hoshizaki ice machine is </w:t>
      </w:r>
      <w:r w:rsidR="00C1064F" w:rsidRPr="00A176F3">
        <w:rPr>
          <w:rFonts w:ascii="Arial" w:hAnsi="Arial" w:cs="Arial"/>
          <w:sz w:val="24"/>
          <w:szCs w:val="24"/>
        </w:rPr>
        <w:t xml:space="preserve">designed to produce and store edible ice. In order to keep the ice machine hygienic: </w:t>
      </w:r>
    </w:p>
    <w:p w14:paraId="5B45EB9E" w14:textId="1B826031" w:rsidR="00C1064F" w:rsidRPr="00A176F3" w:rsidRDefault="00C1064F" w:rsidP="00A176F3">
      <w:pPr>
        <w:pStyle w:val="ListParagraph"/>
        <w:numPr>
          <w:ilvl w:val="0"/>
          <w:numId w:val="4"/>
        </w:numPr>
        <w:tabs>
          <w:tab w:val="left" w:pos="1110"/>
        </w:tabs>
        <w:spacing w:after="0" w:line="240" w:lineRule="auto"/>
        <w:rPr>
          <w:rFonts w:ascii="Arial" w:hAnsi="Arial" w:cs="Arial"/>
          <w:sz w:val="24"/>
          <w:szCs w:val="24"/>
        </w:rPr>
      </w:pPr>
      <w:r w:rsidRPr="00A176F3">
        <w:rPr>
          <w:rFonts w:ascii="Arial" w:hAnsi="Arial" w:cs="Arial"/>
          <w:sz w:val="24"/>
          <w:szCs w:val="24"/>
        </w:rPr>
        <w:t>Wash hands before removing ice. Use the plastic scoop provided</w:t>
      </w:r>
    </w:p>
    <w:p w14:paraId="73B0F1CB" w14:textId="637DA094" w:rsidR="00C1064F" w:rsidRPr="00A176F3" w:rsidRDefault="00C1064F" w:rsidP="00A176F3">
      <w:pPr>
        <w:pStyle w:val="ListParagraph"/>
        <w:numPr>
          <w:ilvl w:val="0"/>
          <w:numId w:val="4"/>
        </w:numPr>
        <w:tabs>
          <w:tab w:val="left" w:pos="1110"/>
        </w:tabs>
        <w:spacing w:after="0" w:line="240" w:lineRule="auto"/>
        <w:rPr>
          <w:rFonts w:ascii="Arial" w:hAnsi="Arial" w:cs="Arial"/>
          <w:sz w:val="24"/>
          <w:szCs w:val="24"/>
        </w:rPr>
      </w:pPr>
      <w:r w:rsidRPr="00A176F3">
        <w:rPr>
          <w:rFonts w:ascii="Arial" w:hAnsi="Arial" w:cs="Arial"/>
          <w:sz w:val="24"/>
          <w:szCs w:val="24"/>
        </w:rPr>
        <w:t>The storage bin is for ice use only. Do not store anything else in the bin.</w:t>
      </w:r>
    </w:p>
    <w:p w14:paraId="65862CEC" w14:textId="3A717016" w:rsidR="00C1064F" w:rsidRPr="00A176F3" w:rsidRDefault="006D0DA7" w:rsidP="00A176F3">
      <w:pPr>
        <w:pStyle w:val="ListParagraph"/>
        <w:numPr>
          <w:ilvl w:val="0"/>
          <w:numId w:val="4"/>
        </w:numPr>
        <w:tabs>
          <w:tab w:val="left" w:pos="1110"/>
        </w:tabs>
        <w:spacing w:after="0" w:line="240" w:lineRule="auto"/>
        <w:rPr>
          <w:rFonts w:ascii="Arial" w:hAnsi="Arial" w:cs="Arial"/>
          <w:sz w:val="24"/>
          <w:szCs w:val="24"/>
        </w:rPr>
      </w:pPr>
      <w:r w:rsidRPr="00A176F3">
        <w:rPr>
          <w:rFonts w:ascii="Arial" w:hAnsi="Arial" w:cs="Arial"/>
          <w:sz w:val="24"/>
          <w:szCs w:val="24"/>
        </w:rPr>
        <w:t>Clean the storage bin before use</w:t>
      </w:r>
    </w:p>
    <w:p w14:paraId="2CE5DFF3" w14:textId="1D88E06D" w:rsidR="006D0DA7" w:rsidRPr="00A176F3" w:rsidRDefault="006D0DA7" w:rsidP="00A176F3">
      <w:pPr>
        <w:pStyle w:val="ListParagraph"/>
        <w:numPr>
          <w:ilvl w:val="0"/>
          <w:numId w:val="4"/>
        </w:numPr>
        <w:tabs>
          <w:tab w:val="left" w:pos="1110"/>
        </w:tabs>
        <w:spacing w:after="0" w:line="240" w:lineRule="auto"/>
        <w:rPr>
          <w:rFonts w:ascii="Arial" w:hAnsi="Arial" w:cs="Arial"/>
          <w:sz w:val="24"/>
          <w:szCs w:val="24"/>
        </w:rPr>
      </w:pPr>
      <w:r w:rsidRPr="00A176F3">
        <w:rPr>
          <w:rFonts w:ascii="Arial" w:hAnsi="Arial" w:cs="Arial"/>
          <w:sz w:val="24"/>
          <w:szCs w:val="24"/>
        </w:rPr>
        <w:t>Keep the scoop clean, clean by using a neutral cleaner and rinse thoroughly (see maintenance and cleaning)</w:t>
      </w:r>
    </w:p>
    <w:p w14:paraId="271683C0" w14:textId="27700DC7" w:rsidR="006D0DA7" w:rsidRPr="00A176F3" w:rsidRDefault="006D0DA7" w:rsidP="00A176F3">
      <w:pPr>
        <w:pStyle w:val="ListParagraph"/>
        <w:numPr>
          <w:ilvl w:val="0"/>
          <w:numId w:val="4"/>
        </w:numPr>
        <w:tabs>
          <w:tab w:val="left" w:pos="1110"/>
        </w:tabs>
        <w:spacing w:after="0" w:line="240" w:lineRule="auto"/>
        <w:rPr>
          <w:rFonts w:ascii="Arial" w:hAnsi="Arial" w:cs="Arial"/>
          <w:sz w:val="24"/>
          <w:szCs w:val="24"/>
        </w:rPr>
      </w:pPr>
      <w:r w:rsidRPr="00A176F3">
        <w:rPr>
          <w:rFonts w:ascii="Arial" w:hAnsi="Arial" w:cs="Arial"/>
          <w:sz w:val="24"/>
          <w:szCs w:val="24"/>
        </w:rPr>
        <w:t>Close the door after removing ice to prevent entrance of dirt, dust, or insect into the storage bin.</w:t>
      </w:r>
    </w:p>
    <w:p w14:paraId="4390D8BD" w14:textId="77777777" w:rsidR="00A176F3" w:rsidRDefault="00A176F3" w:rsidP="00A176F3">
      <w:pPr>
        <w:tabs>
          <w:tab w:val="left" w:pos="1110"/>
        </w:tabs>
        <w:spacing w:after="0" w:line="240" w:lineRule="auto"/>
        <w:rPr>
          <w:rFonts w:ascii="Arial" w:hAnsi="Arial" w:cs="Arial"/>
          <w:b/>
          <w:bCs/>
          <w:sz w:val="24"/>
          <w:szCs w:val="24"/>
        </w:rPr>
      </w:pPr>
    </w:p>
    <w:p w14:paraId="10CD63DD" w14:textId="35F643B9" w:rsidR="006D0DA7" w:rsidRPr="00A176F3" w:rsidRDefault="0484298F" w:rsidP="00A176F3">
      <w:pPr>
        <w:tabs>
          <w:tab w:val="left" w:pos="1110"/>
        </w:tabs>
        <w:spacing w:after="0" w:line="240" w:lineRule="auto"/>
        <w:rPr>
          <w:rFonts w:ascii="Arial" w:hAnsi="Arial" w:cs="Arial"/>
          <w:b/>
          <w:sz w:val="24"/>
          <w:szCs w:val="24"/>
        </w:rPr>
      </w:pPr>
      <w:r w:rsidRPr="00A176F3">
        <w:rPr>
          <w:rFonts w:ascii="Arial" w:hAnsi="Arial" w:cs="Arial"/>
          <w:b/>
          <w:bCs/>
          <w:sz w:val="24"/>
          <w:szCs w:val="24"/>
        </w:rPr>
        <w:t xml:space="preserve">Operation </w:t>
      </w:r>
    </w:p>
    <w:p w14:paraId="15BEBFB3" w14:textId="7E0E92DB" w:rsidR="0484298F" w:rsidRPr="00A176F3" w:rsidRDefault="0484298F" w:rsidP="00A176F3">
      <w:pPr>
        <w:spacing w:after="0" w:line="240" w:lineRule="auto"/>
        <w:rPr>
          <w:rFonts w:ascii="Arial" w:hAnsi="Arial" w:cs="Arial"/>
          <w:b/>
          <w:bCs/>
          <w:sz w:val="24"/>
          <w:szCs w:val="24"/>
        </w:rPr>
      </w:pPr>
      <w:r w:rsidRPr="00A176F3">
        <w:rPr>
          <w:rFonts w:ascii="Arial" w:hAnsi="Arial" w:cs="Arial"/>
          <w:sz w:val="24"/>
          <w:szCs w:val="24"/>
        </w:rPr>
        <w:t>Start up: the installer will normally commission the icemaker to start the automatic ice</w:t>
      </w:r>
      <w:r w:rsidR="00170D40" w:rsidRPr="00A176F3">
        <w:rPr>
          <w:rFonts w:ascii="Arial" w:hAnsi="Arial" w:cs="Arial"/>
          <w:sz w:val="24"/>
          <w:szCs w:val="24"/>
        </w:rPr>
        <w:t xml:space="preserve"> </w:t>
      </w:r>
      <w:r w:rsidRPr="00A176F3">
        <w:rPr>
          <w:rFonts w:ascii="Arial" w:hAnsi="Arial" w:cs="Arial"/>
          <w:sz w:val="24"/>
          <w:szCs w:val="24"/>
        </w:rPr>
        <w:t>making process. To ensure continuous operation, make sure that:</w:t>
      </w:r>
    </w:p>
    <w:p w14:paraId="33882CF4" w14:textId="2DE83B8F" w:rsidR="0484298F" w:rsidRPr="00A176F3" w:rsidRDefault="0484298F" w:rsidP="00A176F3">
      <w:pPr>
        <w:pStyle w:val="ListParagraph"/>
        <w:numPr>
          <w:ilvl w:val="0"/>
          <w:numId w:val="3"/>
        </w:numPr>
        <w:spacing w:after="0" w:line="240" w:lineRule="auto"/>
        <w:rPr>
          <w:rFonts w:ascii="Arial" w:hAnsi="Arial" w:cs="Arial"/>
          <w:sz w:val="24"/>
          <w:szCs w:val="24"/>
        </w:rPr>
      </w:pPr>
      <w:r w:rsidRPr="00A176F3">
        <w:rPr>
          <w:rFonts w:ascii="Arial" w:hAnsi="Arial" w:cs="Arial"/>
          <w:sz w:val="24"/>
          <w:szCs w:val="24"/>
        </w:rPr>
        <w:t>The water supply tap is on</w:t>
      </w:r>
    </w:p>
    <w:p w14:paraId="79A6C618" w14:textId="5F5AE6C2" w:rsidR="0484298F" w:rsidRPr="00A176F3" w:rsidRDefault="0484298F" w:rsidP="00A176F3">
      <w:pPr>
        <w:pStyle w:val="ListParagraph"/>
        <w:numPr>
          <w:ilvl w:val="0"/>
          <w:numId w:val="3"/>
        </w:numPr>
        <w:spacing w:after="0" w:line="240" w:lineRule="auto"/>
        <w:rPr>
          <w:rFonts w:ascii="Arial" w:hAnsi="Arial" w:cs="Arial"/>
          <w:sz w:val="24"/>
          <w:szCs w:val="24"/>
        </w:rPr>
      </w:pPr>
      <w:r w:rsidRPr="00A176F3">
        <w:rPr>
          <w:rFonts w:ascii="Arial" w:hAnsi="Arial" w:cs="Arial"/>
          <w:sz w:val="24"/>
          <w:szCs w:val="24"/>
        </w:rPr>
        <w:t>The icemaker is connected to the power supply</w:t>
      </w:r>
    </w:p>
    <w:p w14:paraId="04657D16" w14:textId="38805656" w:rsidR="0484298F" w:rsidRPr="00A176F3" w:rsidRDefault="0484298F" w:rsidP="00A176F3">
      <w:pPr>
        <w:spacing w:after="0" w:line="240" w:lineRule="auto"/>
        <w:rPr>
          <w:rFonts w:ascii="Arial" w:hAnsi="Arial" w:cs="Arial"/>
          <w:sz w:val="24"/>
          <w:szCs w:val="24"/>
        </w:rPr>
      </w:pPr>
      <w:r w:rsidRPr="00A176F3">
        <w:rPr>
          <w:rFonts w:ascii="Arial" w:hAnsi="Arial" w:cs="Arial"/>
          <w:sz w:val="24"/>
          <w:szCs w:val="24"/>
        </w:rPr>
        <w:t>To start the ice</w:t>
      </w:r>
      <w:r w:rsidR="00170D40" w:rsidRPr="00A176F3">
        <w:rPr>
          <w:rFonts w:ascii="Arial" w:hAnsi="Arial" w:cs="Arial"/>
          <w:sz w:val="24"/>
          <w:szCs w:val="24"/>
        </w:rPr>
        <w:t xml:space="preserve"> </w:t>
      </w:r>
      <w:r w:rsidRPr="00A176F3">
        <w:rPr>
          <w:rFonts w:ascii="Arial" w:hAnsi="Arial" w:cs="Arial"/>
          <w:sz w:val="24"/>
          <w:szCs w:val="24"/>
        </w:rPr>
        <w:t xml:space="preserve">making process, check the position of the operation </w:t>
      </w:r>
      <w:r w:rsidR="00170D40" w:rsidRPr="00A176F3">
        <w:rPr>
          <w:rFonts w:ascii="Arial" w:hAnsi="Arial" w:cs="Arial"/>
          <w:sz w:val="24"/>
          <w:szCs w:val="24"/>
        </w:rPr>
        <w:t>switch</w:t>
      </w:r>
      <w:r w:rsidRPr="00A176F3">
        <w:rPr>
          <w:rFonts w:ascii="Arial" w:hAnsi="Arial" w:cs="Arial"/>
          <w:sz w:val="24"/>
          <w:szCs w:val="24"/>
        </w:rPr>
        <w:t xml:space="preserve"> on the operation panel: </w:t>
      </w:r>
    </w:p>
    <w:p w14:paraId="3FF02F40" w14:textId="5C227D8A" w:rsidR="0484298F" w:rsidRPr="00A176F3" w:rsidRDefault="0484298F" w:rsidP="00A176F3">
      <w:pPr>
        <w:spacing w:after="0" w:line="240" w:lineRule="auto"/>
        <w:rPr>
          <w:rFonts w:ascii="Arial" w:hAnsi="Arial" w:cs="Arial"/>
          <w:sz w:val="24"/>
          <w:szCs w:val="24"/>
        </w:rPr>
      </w:pPr>
      <w:r w:rsidRPr="00A176F3">
        <w:rPr>
          <w:rFonts w:ascii="Arial" w:hAnsi="Arial" w:cs="Arial"/>
          <w:sz w:val="24"/>
          <w:szCs w:val="24"/>
        </w:rPr>
        <w:t>‘OFF’ position – move it to the ‘ON’ position</w:t>
      </w:r>
    </w:p>
    <w:p w14:paraId="06F94573" w14:textId="73A30DA2" w:rsidR="0484298F" w:rsidRPr="00A176F3" w:rsidRDefault="0484298F" w:rsidP="00A176F3">
      <w:pPr>
        <w:spacing w:after="0" w:line="240" w:lineRule="auto"/>
        <w:rPr>
          <w:rFonts w:ascii="Arial" w:hAnsi="Arial" w:cs="Arial"/>
          <w:sz w:val="24"/>
          <w:szCs w:val="24"/>
        </w:rPr>
      </w:pPr>
      <w:r w:rsidRPr="00A176F3">
        <w:rPr>
          <w:rFonts w:ascii="Arial" w:hAnsi="Arial" w:cs="Arial"/>
          <w:sz w:val="24"/>
          <w:szCs w:val="24"/>
        </w:rPr>
        <w:t>‘ON’ position – press the ice button</w:t>
      </w:r>
    </w:p>
    <w:p w14:paraId="6D5E1542" w14:textId="6B73AF74" w:rsidR="0484298F" w:rsidRPr="00A176F3" w:rsidRDefault="0484298F" w:rsidP="00A176F3">
      <w:pPr>
        <w:spacing w:after="0" w:line="240" w:lineRule="auto"/>
        <w:rPr>
          <w:rFonts w:ascii="Arial" w:hAnsi="Arial" w:cs="Arial"/>
          <w:sz w:val="24"/>
          <w:szCs w:val="24"/>
        </w:rPr>
      </w:pPr>
      <w:r w:rsidRPr="00A176F3">
        <w:rPr>
          <w:rFonts w:ascii="Arial" w:hAnsi="Arial" w:cs="Arial"/>
          <w:sz w:val="24"/>
          <w:szCs w:val="24"/>
        </w:rPr>
        <w:t>Shut down: push the stop button on the operation panel. The display will blink in the ‘STOP’ mode for 15 minutes during the drain control operation and will start to illuminate constantly at the end of the drain control.</w:t>
      </w:r>
    </w:p>
    <w:p w14:paraId="454216E5" w14:textId="65985305" w:rsidR="0484298F" w:rsidRPr="00A176F3" w:rsidRDefault="0484298F" w:rsidP="00A176F3">
      <w:pPr>
        <w:spacing w:after="0" w:line="240" w:lineRule="auto"/>
        <w:rPr>
          <w:rFonts w:ascii="Arial" w:hAnsi="Arial" w:cs="Arial"/>
          <w:sz w:val="24"/>
          <w:szCs w:val="24"/>
        </w:rPr>
      </w:pPr>
      <w:r w:rsidRPr="00A176F3">
        <w:rPr>
          <w:rFonts w:ascii="Arial" w:hAnsi="Arial" w:cs="Arial"/>
          <w:sz w:val="24"/>
          <w:szCs w:val="24"/>
        </w:rPr>
        <w:t xml:space="preserve">To prepare the icemaker for long storage: </w:t>
      </w:r>
    </w:p>
    <w:p w14:paraId="2EA70524" w14:textId="5956DD37" w:rsidR="0484298F" w:rsidRPr="00A176F3" w:rsidRDefault="0484298F" w:rsidP="00A176F3">
      <w:pPr>
        <w:pStyle w:val="ListParagraph"/>
        <w:numPr>
          <w:ilvl w:val="0"/>
          <w:numId w:val="2"/>
        </w:numPr>
        <w:spacing w:after="0" w:line="240" w:lineRule="auto"/>
        <w:rPr>
          <w:rFonts w:ascii="Arial" w:hAnsi="Arial" w:cs="Arial"/>
          <w:sz w:val="24"/>
          <w:szCs w:val="24"/>
        </w:rPr>
      </w:pPr>
      <w:r w:rsidRPr="00A176F3">
        <w:rPr>
          <w:rFonts w:ascii="Arial" w:hAnsi="Arial" w:cs="Arial"/>
          <w:sz w:val="24"/>
          <w:szCs w:val="24"/>
        </w:rPr>
        <w:t>Follow the instructions in shut down</w:t>
      </w:r>
    </w:p>
    <w:p w14:paraId="242E9ADB" w14:textId="08A330F7" w:rsidR="0484298F" w:rsidRPr="00A176F3" w:rsidRDefault="0484298F" w:rsidP="00A176F3">
      <w:pPr>
        <w:pStyle w:val="ListParagraph"/>
        <w:numPr>
          <w:ilvl w:val="0"/>
          <w:numId w:val="2"/>
        </w:numPr>
        <w:spacing w:after="0" w:line="240" w:lineRule="auto"/>
        <w:rPr>
          <w:rFonts w:ascii="Arial" w:hAnsi="Arial" w:cs="Arial"/>
          <w:sz w:val="24"/>
          <w:szCs w:val="24"/>
        </w:rPr>
      </w:pPr>
      <w:r w:rsidRPr="00A176F3">
        <w:rPr>
          <w:rFonts w:ascii="Arial" w:hAnsi="Arial" w:cs="Arial"/>
          <w:sz w:val="24"/>
          <w:szCs w:val="24"/>
        </w:rPr>
        <w:t>Close the water supply tap</w:t>
      </w:r>
    </w:p>
    <w:p w14:paraId="4B61C9E8" w14:textId="0917B82E" w:rsidR="0484298F" w:rsidRPr="00A176F3" w:rsidRDefault="0484298F" w:rsidP="00A176F3">
      <w:pPr>
        <w:pStyle w:val="ListParagraph"/>
        <w:numPr>
          <w:ilvl w:val="0"/>
          <w:numId w:val="2"/>
        </w:numPr>
        <w:spacing w:after="0" w:line="240" w:lineRule="auto"/>
        <w:rPr>
          <w:rFonts w:ascii="Arial" w:hAnsi="Arial" w:cs="Arial"/>
          <w:sz w:val="24"/>
          <w:szCs w:val="24"/>
        </w:rPr>
      </w:pPr>
      <w:r w:rsidRPr="00A176F3">
        <w:rPr>
          <w:rFonts w:ascii="Arial" w:hAnsi="Arial" w:cs="Arial"/>
          <w:sz w:val="24"/>
          <w:szCs w:val="24"/>
        </w:rPr>
        <w:t>Remove the inlet hose from the water tap, and drain the hose</w:t>
      </w:r>
    </w:p>
    <w:p w14:paraId="1FDAC7C4" w14:textId="7039EDFE" w:rsidR="0484298F" w:rsidRPr="00A176F3" w:rsidRDefault="0484298F" w:rsidP="00A176F3">
      <w:pPr>
        <w:pStyle w:val="ListParagraph"/>
        <w:numPr>
          <w:ilvl w:val="0"/>
          <w:numId w:val="2"/>
        </w:numPr>
        <w:spacing w:after="0" w:line="240" w:lineRule="auto"/>
        <w:rPr>
          <w:rFonts w:ascii="Arial" w:hAnsi="Arial" w:cs="Arial"/>
          <w:sz w:val="24"/>
          <w:szCs w:val="24"/>
        </w:rPr>
      </w:pPr>
      <w:r w:rsidRPr="00A176F3">
        <w:rPr>
          <w:rFonts w:ascii="Arial" w:hAnsi="Arial" w:cs="Arial"/>
          <w:sz w:val="24"/>
          <w:szCs w:val="24"/>
        </w:rPr>
        <w:lastRenderedPageBreak/>
        <w:t>Disconnect the power supply</w:t>
      </w:r>
    </w:p>
    <w:p w14:paraId="18D9F05B" w14:textId="400F0B93" w:rsidR="0484298F" w:rsidRPr="00A176F3" w:rsidRDefault="0484298F" w:rsidP="00A176F3">
      <w:pPr>
        <w:pStyle w:val="ListParagraph"/>
        <w:numPr>
          <w:ilvl w:val="0"/>
          <w:numId w:val="2"/>
        </w:numPr>
        <w:spacing w:after="0" w:line="240" w:lineRule="auto"/>
        <w:rPr>
          <w:rFonts w:ascii="Arial" w:hAnsi="Arial" w:cs="Arial"/>
          <w:sz w:val="24"/>
          <w:szCs w:val="24"/>
        </w:rPr>
      </w:pPr>
      <w:r w:rsidRPr="00A176F3">
        <w:rPr>
          <w:rFonts w:ascii="Arial" w:hAnsi="Arial" w:cs="Arial"/>
          <w:sz w:val="24"/>
          <w:szCs w:val="24"/>
        </w:rPr>
        <w:t>Remove all ice from the storage bin, and clean the bin</w:t>
      </w:r>
    </w:p>
    <w:p w14:paraId="4E094CE4" w14:textId="6AE8CF00" w:rsidR="0484298F" w:rsidRPr="00A176F3" w:rsidRDefault="0484298F" w:rsidP="00A176F3">
      <w:pPr>
        <w:spacing w:after="0" w:line="240" w:lineRule="auto"/>
        <w:rPr>
          <w:rFonts w:ascii="Arial" w:hAnsi="Arial" w:cs="Arial"/>
          <w:sz w:val="24"/>
          <w:szCs w:val="24"/>
        </w:rPr>
      </w:pPr>
    </w:p>
    <w:p w14:paraId="09AF54F6" w14:textId="1893A231" w:rsidR="0484298F" w:rsidRPr="00A176F3" w:rsidRDefault="0484298F" w:rsidP="00A176F3">
      <w:pPr>
        <w:spacing w:after="0" w:line="240" w:lineRule="auto"/>
        <w:rPr>
          <w:rFonts w:ascii="Arial" w:hAnsi="Arial" w:cs="Arial"/>
          <w:sz w:val="24"/>
          <w:szCs w:val="24"/>
        </w:rPr>
      </w:pPr>
      <w:r w:rsidRPr="00A176F3">
        <w:rPr>
          <w:rFonts w:ascii="Arial" w:hAnsi="Arial" w:cs="Arial"/>
          <w:b/>
          <w:bCs/>
          <w:sz w:val="24"/>
          <w:szCs w:val="24"/>
        </w:rPr>
        <w:t xml:space="preserve">Maintenance and cleaning </w:t>
      </w:r>
    </w:p>
    <w:p w14:paraId="11116DF7" w14:textId="157C59DA" w:rsidR="0484298F" w:rsidRPr="00A176F3" w:rsidRDefault="0484298F" w:rsidP="00A176F3">
      <w:pPr>
        <w:spacing w:after="0" w:line="240" w:lineRule="auto"/>
        <w:rPr>
          <w:rFonts w:ascii="Arial" w:hAnsi="Arial" w:cs="Arial"/>
          <w:sz w:val="24"/>
          <w:szCs w:val="24"/>
        </w:rPr>
      </w:pPr>
      <w:r w:rsidRPr="00A176F3">
        <w:rPr>
          <w:rFonts w:ascii="Arial" w:hAnsi="Arial" w:cs="Arial"/>
          <w:sz w:val="24"/>
          <w:szCs w:val="24"/>
        </w:rPr>
        <w:t>Before carrying out any cleaning or maintenance operations, disconnect the icemaker from the electrical supply network. Ask a trained service person to check and clean the condenser at least once a year. This appliance must not be cleaned by use of a water jet. To prevent possible damage, do not clean the plastic parts with water above 40°C or in a dishwasher.</w:t>
      </w:r>
    </w:p>
    <w:p w14:paraId="43839EEC" w14:textId="4AF83CEF" w:rsidR="0484298F" w:rsidRPr="00A176F3" w:rsidRDefault="0484298F" w:rsidP="00A176F3">
      <w:pPr>
        <w:spacing w:after="0" w:line="240" w:lineRule="auto"/>
        <w:rPr>
          <w:rFonts w:ascii="Arial" w:hAnsi="Arial" w:cs="Arial"/>
          <w:sz w:val="24"/>
          <w:szCs w:val="24"/>
        </w:rPr>
      </w:pPr>
      <w:r w:rsidRPr="00A176F3">
        <w:rPr>
          <w:rFonts w:ascii="Arial" w:hAnsi="Arial" w:cs="Arial"/>
          <w:sz w:val="24"/>
          <w:szCs w:val="24"/>
        </w:rPr>
        <w:t>Machine and bin exterior: Wipe the exterior at least once per week with a clean, soft cloth. Use a damp cloth containing a neutral cleaner to wipe off grease and dirt.</w:t>
      </w:r>
    </w:p>
    <w:p w14:paraId="342E52E7" w14:textId="20F5C804" w:rsidR="0484298F" w:rsidRPr="00A176F3" w:rsidRDefault="0484298F" w:rsidP="00A176F3">
      <w:pPr>
        <w:spacing w:after="0" w:line="240" w:lineRule="auto"/>
        <w:rPr>
          <w:rFonts w:ascii="Arial" w:hAnsi="Arial" w:cs="Arial"/>
          <w:sz w:val="24"/>
          <w:szCs w:val="24"/>
        </w:rPr>
      </w:pPr>
      <w:r w:rsidRPr="00A176F3">
        <w:rPr>
          <w:rFonts w:ascii="Arial" w:hAnsi="Arial" w:cs="Arial"/>
          <w:sz w:val="24"/>
          <w:szCs w:val="24"/>
        </w:rPr>
        <w:t>Scoop cleaning/sanitisation: Mix 1 litre of water with 4ml of 5.25% sodium hypochlorite solution in a suitable container, or the recommended Hoshizaki sanitiser as directed. Soak the scoop in the solution for more than 3 minutes. Rinse thoroughly and shake to remove surplus liquid. Note: using a cloth to dry may re-contaminate.</w:t>
      </w:r>
    </w:p>
    <w:p w14:paraId="73AC1050" w14:textId="4D061C83" w:rsidR="0484298F" w:rsidRPr="00A176F3" w:rsidRDefault="0484298F" w:rsidP="00A176F3">
      <w:pPr>
        <w:spacing w:after="0" w:line="240" w:lineRule="auto"/>
        <w:rPr>
          <w:rFonts w:ascii="Arial" w:hAnsi="Arial" w:cs="Arial"/>
          <w:sz w:val="24"/>
          <w:szCs w:val="24"/>
        </w:rPr>
      </w:pPr>
      <w:r w:rsidRPr="00A176F3">
        <w:rPr>
          <w:rFonts w:ascii="Arial" w:hAnsi="Arial" w:cs="Arial"/>
          <w:sz w:val="24"/>
          <w:szCs w:val="24"/>
        </w:rPr>
        <w:t>Storage bin interior cleaning/sanitisation (weekly)</w:t>
      </w:r>
    </w:p>
    <w:p w14:paraId="558512ED" w14:textId="5A1F94D0" w:rsidR="0484298F" w:rsidRPr="00A176F3" w:rsidRDefault="0484298F" w:rsidP="00A176F3">
      <w:pPr>
        <w:pStyle w:val="ListParagraph"/>
        <w:numPr>
          <w:ilvl w:val="0"/>
          <w:numId w:val="1"/>
        </w:numPr>
        <w:spacing w:after="0" w:line="240" w:lineRule="auto"/>
        <w:rPr>
          <w:rFonts w:ascii="Arial" w:hAnsi="Arial" w:cs="Arial"/>
          <w:sz w:val="24"/>
          <w:szCs w:val="24"/>
        </w:rPr>
      </w:pPr>
      <w:r w:rsidRPr="00A176F3">
        <w:rPr>
          <w:rFonts w:ascii="Arial" w:hAnsi="Arial" w:cs="Arial"/>
          <w:sz w:val="24"/>
          <w:szCs w:val="24"/>
        </w:rPr>
        <w:t>Open the storage bin door, and remove all ice</w:t>
      </w:r>
    </w:p>
    <w:p w14:paraId="5ECE60DC" w14:textId="0F6ED2B8" w:rsidR="0484298F" w:rsidRPr="00A176F3" w:rsidRDefault="0484298F" w:rsidP="00A176F3">
      <w:pPr>
        <w:pStyle w:val="ListParagraph"/>
        <w:numPr>
          <w:ilvl w:val="0"/>
          <w:numId w:val="1"/>
        </w:numPr>
        <w:spacing w:after="0" w:line="240" w:lineRule="auto"/>
        <w:rPr>
          <w:rFonts w:ascii="Arial" w:hAnsi="Arial" w:cs="Arial"/>
          <w:sz w:val="24"/>
          <w:szCs w:val="24"/>
        </w:rPr>
      </w:pPr>
      <w:r w:rsidRPr="00A176F3">
        <w:rPr>
          <w:rFonts w:ascii="Arial" w:hAnsi="Arial" w:cs="Arial"/>
          <w:sz w:val="24"/>
          <w:szCs w:val="24"/>
        </w:rPr>
        <w:t>Remove the thumbscrews securing the baffle</w:t>
      </w:r>
    </w:p>
    <w:p w14:paraId="5FA19F35" w14:textId="3DDDF8D4" w:rsidR="0484298F" w:rsidRPr="00A176F3" w:rsidRDefault="0484298F" w:rsidP="00A176F3">
      <w:pPr>
        <w:pStyle w:val="ListParagraph"/>
        <w:numPr>
          <w:ilvl w:val="0"/>
          <w:numId w:val="1"/>
        </w:numPr>
        <w:spacing w:after="0" w:line="240" w:lineRule="auto"/>
        <w:rPr>
          <w:rFonts w:ascii="Arial" w:hAnsi="Arial" w:cs="Arial"/>
          <w:sz w:val="24"/>
          <w:szCs w:val="24"/>
        </w:rPr>
      </w:pPr>
      <w:r w:rsidRPr="00A176F3">
        <w:rPr>
          <w:rFonts w:ascii="Arial" w:hAnsi="Arial" w:cs="Arial"/>
          <w:sz w:val="24"/>
          <w:szCs w:val="24"/>
        </w:rPr>
        <w:t>Remove the baffle from the bin</w:t>
      </w:r>
    </w:p>
    <w:p w14:paraId="1B8FB1B4" w14:textId="3FFEBC69" w:rsidR="0484298F" w:rsidRPr="00A176F3" w:rsidRDefault="0484298F" w:rsidP="00A176F3">
      <w:pPr>
        <w:pStyle w:val="ListParagraph"/>
        <w:numPr>
          <w:ilvl w:val="0"/>
          <w:numId w:val="1"/>
        </w:numPr>
        <w:spacing w:after="0" w:line="240" w:lineRule="auto"/>
        <w:rPr>
          <w:rFonts w:ascii="Arial" w:hAnsi="Arial" w:cs="Arial"/>
          <w:sz w:val="24"/>
          <w:szCs w:val="24"/>
        </w:rPr>
      </w:pPr>
      <w:r w:rsidRPr="00A176F3">
        <w:rPr>
          <w:rFonts w:ascii="Arial" w:hAnsi="Arial" w:cs="Arial"/>
          <w:sz w:val="24"/>
          <w:szCs w:val="24"/>
        </w:rPr>
        <w:t>Wash the bin liner and baffle with a neutral non-abrasive cleaner. Rinse thoroughly.</w:t>
      </w:r>
    </w:p>
    <w:p w14:paraId="040FE591" w14:textId="32E2E0E7" w:rsidR="0484298F" w:rsidRPr="00A176F3" w:rsidRDefault="0484298F" w:rsidP="00A176F3">
      <w:pPr>
        <w:pStyle w:val="ListParagraph"/>
        <w:numPr>
          <w:ilvl w:val="0"/>
          <w:numId w:val="1"/>
        </w:numPr>
        <w:spacing w:after="0" w:line="240" w:lineRule="auto"/>
        <w:rPr>
          <w:rFonts w:ascii="Arial" w:hAnsi="Arial" w:cs="Arial"/>
          <w:sz w:val="24"/>
          <w:szCs w:val="24"/>
        </w:rPr>
      </w:pPr>
      <w:r w:rsidRPr="00A176F3">
        <w:rPr>
          <w:rFonts w:ascii="Arial" w:hAnsi="Arial" w:cs="Arial"/>
          <w:sz w:val="24"/>
          <w:szCs w:val="24"/>
        </w:rPr>
        <w:t>Mix 5 litres with 18ml of 5.25% sodium hypochlorite solution in a suitable container, or the recommended Hoshizaki sanitiser as directed.</w:t>
      </w:r>
    </w:p>
    <w:p w14:paraId="2DBCEA2A" w14:textId="404AD5C7" w:rsidR="0484298F" w:rsidRPr="00A176F3" w:rsidRDefault="0484298F" w:rsidP="00A176F3">
      <w:pPr>
        <w:pStyle w:val="ListParagraph"/>
        <w:numPr>
          <w:ilvl w:val="0"/>
          <w:numId w:val="1"/>
        </w:numPr>
        <w:spacing w:after="0" w:line="240" w:lineRule="auto"/>
        <w:rPr>
          <w:rFonts w:ascii="Arial" w:hAnsi="Arial" w:cs="Arial"/>
          <w:sz w:val="24"/>
          <w:szCs w:val="24"/>
        </w:rPr>
      </w:pPr>
      <w:r w:rsidRPr="00A176F3">
        <w:rPr>
          <w:rFonts w:ascii="Arial" w:hAnsi="Arial" w:cs="Arial"/>
          <w:sz w:val="24"/>
          <w:szCs w:val="24"/>
        </w:rPr>
        <w:t>Soak a clean sponge or cloth with the solution and wipe the bin liner surfaces and baffle.</w:t>
      </w:r>
    </w:p>
    <w:p w14:paraId="78384801" w14:textId="215DA7F2" w:rsidR="0484298F" w:rsidRPr="00A176F3" w:rsidRDefault="0484298F" w:rsidP="00A176F3">
      <w:pPr>
        <w:pStyle w:val="ListParagraph"/>
        <w:numPr>
          <w:ilvl w:val="0"/>
          <w:numId w:val="1"/>
        </w:numPr>
        <w:spacing w:after="0" w:line="240" w:lineRule="auto"/>
        <w:rPr>
          <w:rFonts w:ascii="Arial" w:hAnsi="Arial" w:cs="Arial"/>
          <w:sz w:val="24"/>
          <w:szCs w:val="24"/>
        </w:rPr>
      </w:pPr>
      <w:r w:rsidRPr="00A176F3">
        <w:rPr>
          <w:rFonts w:ascii="Arial" w:hAnsi="Arial" w:cs="Arial"/>
          <w:sz w:val="24"/>
          <w:szCs w:val="24"/>
        </w:rPr>
        <w:t>Refit the baffle and thumbscrews. Wipe the surface of the bin door and thumbscrews with the solution. Close the bin door.</w:t>
      </w:r>
    </w:p>
    <w:p w14:paraId="21FA0709" w14:textId="378F5E5B" w:rsidR="0484298F" w:rsidRPr="00A176F3" w:rsidRDefault="0484298F" w:rsidP="00A176F3">
      <w:pPr>
        <w:pStyle w:val="ListParagraph"/>
        <w:numPr>
          <w:ilvl w:val="0"/>
          <w:numId w:val="1"/>
        </w:numPr>
        <w:spacing w:after="0" w:line="240" w:lineRule="auto"/>
        <w:rPr>
          <w:rFonts w:ascii="Arial" w:hAnsi="Arial" w:cs="Arial"/>
          <w:sz w:val="24"/>
          <w:szCs w:val="24"/>
        </w:rPr>
      </w:pPr>
      <w:r w:rsidRPr="00A176F3">
        <w:rPr>
          <w:rFonts w:ascii="Arial" w:hAnsi="Arial" w:cs="Arial"/>
          <w:sz w:val="24"/>
          <w:szCs w:val="24"/>
        </w:rPr>
        <w:t>The remaining solution can be used to sanitise utensils</w:t>
      </w:r>
    </w:p>
    <w:p w14:paraId="4DB3F70C" w14:textId="5B21A1F1" w:rsidR="0484298F" w:rsidRPr="00A176F3" w:rsidRDefault="0484298F" w:rsidP="00A176F3">
      <w:pPr>
        <w:spacing w:after="0" w:line="240" w:lineRule="auto"/>
        <w:ind w:left="360"/>
        <w:rPr>
          <w:rFonts w:ascii="Arial" w:hAnsi="Arial" w:cs="Arial"/>
          <w:sz w:val="24"/>
          <w:szCs w:val="24"/>
        </w:rPr>
      </w:pPr>
      <w:r w:rsidRPr="00A176F3">
        <w:rPr>
          <w:rFonts w:ascii="Arial" w:hAnsi="Arial" w:cs="Arial"/>
          <w:sz w:val="24"/>
          <w:szCs w:val="24"/>
        </w:rPr>
        <w:t>Note: do not wipe dry or rinse after sanitising but allow to air dry.</w:t>
      </w:r>
    </w:p>
    <w:p w14:paraId="07AE11A8" w14:textId="3E8AA17A" w:rsidR="0484298F" w:rsidRPr="00A176F3" w:rsidRDefault="0484298F" w:rsidP="00A176F3">
      <w:pPr>
        <w:spacing w:after="0" w:line="240" w:lineRule="auto"/>
        <w:rPr>
          <w:rFonts w:ascii="Arial" w:hAnsi="Arial" w:cs="Arial"/>
          <w:sz w:val="24"/>
          <w:szCs w:val="24"/>
        </w:rPr>
      </w:pPr>
      <w:r w:rsidRPr="00A176F3">
        <w:rPr>
          <w:rFonts w:ascii="Arial" w:hAnsi="Arial" w:cs="Arial"/>
          <w:sz w:val="24"/>
          <w:szCs w:val="24"/>
        </w:rPr>
        <w:t>Storage bin door: clean the storage bin door at least once a week, using a neutral non-abrasive cleaner. Rinse thoroughly after cleaning and sanitise as required.</w:t>
      </w:r>
    </w:p>
    <w:p w14:paraId="04876DBD" w14:textId="26AFDB1D" w:rsidR="0484298F" w:rsidRPr="00A176F3" w:rsidRDefault="0484298F" w:rsidP="00A176F3">
      <w:pPr>
        <w:spacing w:after="0" w:line="240" w:lineRule="auto"/>
        <w:rPr>
          <w:rFonts w:ascii="Arial" w:hAnsi="Arial" w:cs="Arial"/>
          <w:sz w:val="24"/>
          <w:szCs w:val="24"/>
        </w:rPr>
      </w:pPr>
    </w:p>
    <w:p w14:paraId="2875C923" w14:textId="234859E5" w:rsidR="006D0DA7" w:rsidRPr="00A176F3" w:rsidRDefault="0484298F" w:rsidP="00A176F3">
      <w:pPr>
        <w:spacing w:after="0" w:line="240" w:lineRule="auto"/>
        <w:rPr>
          <w:rFonts w:ascii="Arial" w:hAnsi="Arial" w:cs="Arial"/>
          <w:sz w:val="24"/>
          <w:szCs w:val="24"/>
        </w:rPr>
      </w:pPr>
      <w:r w:rsidRPr="00A176F3">
        <w:rPr>
          <w:rFonts w:ascii="Arial" w:hAnsi="Arial" w:cs="Arial"/>
          <w:b/>
          <w:bCs/>
          <w:sz w:val="24"/>
          <w:szCs w:val="24"/>
        </w:rPr>
        <w:t>No Error Code Indication</w:t>
      </w:r>
      <w:r w:rsidRPr="00A176F3">
        <w:rPr>
          <w:rFonts w:ascii="Arial" w:hAnsi="Arial" w:cs="Arial"/>
          <w:sz w:val="24"/>
          <w:szCs w:val="24"/>
        </w:rPr>
        <w:t>: if the icemaker does not work properly or does not work at all, and no error code is indicated, check that the power is supplied to the unit and the water is on.</w:t>
      </w:r>
    </w:p>
    <w:sectPr w:rsidR="006D0DA7" w:rsidRPr="00A176F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55871" w14:textId="77777777" w:rsidR="00EB59FA" w:rsidRDefault="00EB59FA" w:rsidP="00EB59FA">
      <w:pPr>
        <w:spacing w:after="0" w:line="240" w:lineRule="auto"/>
      </w:pPr>
      <w:r>
        <w:separator/>
      </w:r>
    </w:p>
  </w:endnote>
  <w:endnote w:type="continuationSeparator" w:id="0">
    <w:p w14:paraId="7900B5E5" w14:textId="77777777" w:rsidR="00EB59FA" w:rsidRDefault="00EB59FA" w:rsidP="00EB5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F2FFA" w14:textId="77777777" w:rsidR="00FC48EB" w:rsidRDefault="00FC48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421865"/>
      <w:docPartObj>
        <w:docPartGallery w:val="Page Numbers (Bottom of Page)"/>
        <w:docPartUnique/>
      </w:docPartObj>
    </w:sdtPr>
    <w:sdtEndPr>
      <w:rPr>
        <w:noProof/>
      </w:rPr>
    </w:sdtEndPr>
    <w:sdtContent>
      <w:p w14:paraId="2BF2790B" w14:textId="495E4FEE" w:rsidR="00692958" w:rsidRDefault="00692958">
        <w:pPr>
          <w:pStyle w:val="Footer"/>
          <w:jc w:val="center"/>
        </w:pPr>
        <w:r>
          <w:fldChar w:fldCharType="begin"/>
        </w:r>
        <w:r>
          <w:instrText xml:space="preserve"> PAGE   \* MERGEFORMAT </w:instrText>
        </w:r>
        <w:r>
          <w:fldChar w:fldCharType="separate"/>
        </w:r>
        <w:r w:rsidR="00FC48EB">
          <w:rPr>
            <w:noProof/>
          </w:rPr>
          <w:t>1</w:t>
        </w:r>
        <w:r>
          <w:rPr>
            <w:noProof/>
          </w:rPr>
          <w:fldChar w:fldCharType="end"/>
        </w:r>
      </w:p>
    </w:sdtContent>
  </w:sdt>
  <w:p w14:paraId="1729D4A4" w14:textId="77777777" w:rsidR="00692958" w:rsidRDefault="006929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9249D" w14:textId="77777777" w:rsidR="00FC48EB" w:rsidRDefault="00FC4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8CF08" w14:textId="77777777" w:rsidR="00EB59FA" w:rsidRDefault="00EB59FA" w:rsidP="00EB59FA">
      <w:pPr>
        <w:spacing w:after="0" w:line="240" w:lineRule="auto"/>
      </w:pPr>
      <w:r>
        <w:separator/>
      </w:r>
    </w:p>
  </w:footnote>
  <w:footnote w:type="continuationSeparator" w:id="0">
    <w:p w14:paraId="135E5840" w14:textId="77777777" w:rsidR="00EB59FA" w:rsidRDefault="00EB59FA" w:rsidP="00EB5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76C76" w14:textId="77777777" w:rsidR="00FC48EB" w:rsidRDefault="00FC48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ECDF9" w14:textId="77777777" w:rsidR="004D223F" w:rsidRDefault="004D223F" w:rsidP="00EB59FA">
    <w:pPr>
      <w:pStyle w:val="Header"/>
      <w:tabs>
        <w:tab w:val="clear" w:pos="9026"/>
        <w:tab w:val="right" w:pos="8789"/>
      </w:tabs>
      <w:ind w:left="-426" w:right="-188"/>
      <w:jc w:val="both"/>
      <w:rPr>
        <w:rFonts w:ascii="Arial" w:hAnsi="Arial" w:cs="Arial"/>
        <w:sz w:val="24"/>
        <w:szCs w:val="24"/>
      </w:rPr>
    </w:pPr>
    <w:r>
      <w:rPr>
        <w:rFonts w:ascii="Arial" w:hAnsi="Arial" w:cs="Arial"/>
        <w:noProof/>
        <w:sz w:val="28"/>
        <w:szCs w:val="28"/>
        <w:lang w:eastAsia="en-GB"/>
      </w:rPr>
      <w:drawing>
        <wp:anchor distT="0" distB="0" distL="114300" distR="114300" simplePos="0" relativeHeight="251658240" behindDoc="1" locked="0" layoutInCell="1" allowOverlap="1" wp14:anchorId="2512EFD5" wp14:editId="10220837">
          <wp:simplePos x="0" y="0"/>
          <wp:positionH relativeFrom="margin">
            <wp:align>left</wp:align>
          </wp:positionH>
          <wp:positionV relativeFrom="paragraph">
            <wp:posOffset>-97155</wp:posOffset>
          </wp:positionV>
          <wp:extent cx="1950720" cy="328930"/>
          <wp:effectExtent l="0" t="0" r="0" b="0"/>
          <wp:wrapTight wrapText="bothSides">
            <wp:wrapPolygon edited="0">
              <wp:start x="0" y="0"/>
              <wp:lineTo x="0" y="20015"/>
              <wp:lineTo x="21305" y="20015"/>
              <wp:lineTo x="213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328930"/>
                  </a:xfrm>
                  <a:prstGeom prst="rect">
                    <a:avLst/>
                  </a:prstGeom>
                  <a:noFill/>
                </pic:spPr>
              </pic:pic>
            </a:graphicData>
          </a:graphic>
        </wp:anchor>
      </w:drawing>
    </w:r>
  </w:p>
  <w:p w14:paraId="0813923E" w14:textId="77777777" w:rsidR="004D223F" w:rsidRDefault="004D223F" w:rsidP="00EB59FA">
    <w:pPr>
      <w:pStyle w:val="Header"/>
      <w:tabs>
        <w:tab w:val="clear" w:pos="9026"/>
        <w:tab w:val="right" w:pos="8789"/>
      </w:tabs>
      <w:ind w:left="-426" w:right="-188"/>
      <w:jc w:val="both"/>
      <w:rPr>
        <w:rFonts w:ascii="Arial" w:hAnsi="Arial" w:cs="Arial"/>
        <w:sz w:val="24"/>
        <w:szCs w:val="24"/>
      </w:rPr>
    </w:pPr>
  </w:p>
  <w:p w14:paraId="3FB30CCF" w14:textId="0958518E" w:rsidR="00EB59FA" w:rsidRPr="004D223F" w:rsidRDefault="00EB59FA" w:rsidP="00FC48EB">
    <w:pPr>
      <w:pStyle w:val="Header"/>
      <w:tabs>
        <w:tab w:val="clear" w:pos="9026"/>
        <w:tab w:val="right" w:pos="8789"/>
      </w:tabs>
      <w:ind w:left="-426" w:right="-188"/>
      <w:jc w:val="center"/>
      <w:rPr>
        <w:rFonts w:ascii="Arial" w:hAnsi="Arial" w:cs="Arial"/>
        <w:sz w:val="28"/>
        <w:szCs w:val="28"/>
      </w:rPr>
    </w:pPr>
    <w:bookmarkStart w:id="0" w:name="_GoBack"/>
    <w:r w:rsidRPr="004D223F">
      <w:rPr>
        <w:rFonts w:ascii="Arial" w:hAnsi="Arial" w:cs="Arial"/>
        <w:sz w:val="24"/>
        <w:szCs w:val="24"/>
      </w:rPr>
      <w:t>BioEscalator Laboratory Standard Operation Procedure</w:t>
    </w:r>
    <w:r w:rsidR="008778E9">
      <w:rPr>
        <w:rFonts w:ascii="Arial" w:hAnsi="Arial" w:cs="Arial"/>
        <w:sz w:val="24"/>
        <w:szCs w:val="24"/>
      </w:rPr>
      <w:t xml:space="preserve"> 0009</w:t>
    </w:r>
    <w:r w:rsidRPr="004D223F">
      <w:rPr>
        <w:rFonts w:ascii="Arial" w:hAnsi="Arial" w:cs="Arial"/>
        <w:sz w:val="24"/>
        <w:szCs w:val="24"/>
      </w:rPr>
      <w:t>: Hoshizaki Ice Machine</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AA0ED" w14:textId="77777777" w:rsidR="00FC48EB" w:rsidRDefault="00FC4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D5210"/>
    <w:multiLevelType w:val="hybridMultilevel"/>
    <w:tmpl w:val="0F081334"/>
    <w:lvl w:ilvl="0" w:tplc="1EFE3D26">
      <w:start w:val="1"/>
      <w:numFmt w:val="bullet"/>
      <w:lvlText w:val=""/>
      <w:lvlJc w:val="left"/>
      <w:pPr>
        <w:ind w:left="720" w:hanging="360"/>
      </w:pPr>
      <w:rPr>
        <w:rFonts w:ascii="Symbol" w:hAnsi="Symbol" w:hint="default"/>
      </w:rPr>
    </w:lvl>
    <w:lvl w:ilvl="1" w:tplc="5260BD5A">
      <w:start w:val="1"/>
      <w:numFmt w:val="bullet"/>
      <w:lvlText w:val="o"/>
      <w:lvlJc w:val="left"/>
      <w:pPr>
        <w:ind w:left="1440" w:hanging="360"/>
      </w:pPr>
      <w:rPr>
        <w:rFonts w:ascii="Courier New" w:hAnsi="Courier New" w:hint="default"/>
      </w:rPr>
    </w:lvl>
    <w:lvl w:ilvl="2" w:tplc="B142AA50">
      <w:start w:val="1"/>
      <w:numFmt w:val="bullet"/>
      <w:lvlText w:val=""/>
      <w:lvlJc w:val="left"/>
      <w:pPr>
        <w:ind w:left="2160" w:hanging="360"/>
      </w:pPr>
      <w:rPr>
        <w:rFonts w:ascii="Wingdings" w:hAnsi="Wingdings" w:hint="default"/>
      </w:rPr>
    </w:lvl>
    <w:lvl w:ilvl="3" w:tplc="6D0861F4">
      <w:start w:val="1"/>
      <w:numFmt w:val="bullet"/>
      <w:lvlText w:val=""/>
      <w:lvlJc w:val="left"/>
      <w:pPr>
        <w:ind w:left="2880" w:hanging="360"/>
      </w:pPr>
      <w:rPr>
        <w:rFonts w:ascii="Symbol" w:hAnsi="Symbol" w:hint="default"/>
      </w:rPr>
    </w:lvl>
    <w:lvl w:ilvl="4" w:tplc="212631D6">
      <w:start w:val="1"/>
      <w:numFmt w:val="bullet"/>
      <w:lvlText w:val="o"/>
      <w:lvlJc w:val="left"/>
      <w:pPr>
        <w:ind w:left="3600" w:hanging="360"/>
      </w:pPr>
      <w:rPr>
        <w:rFonts w:ascii="Courier New" w:hAnsi="Courier New" w:hint="default"/>
      </w:rPr>
    </w:lvl>
    <w:lvl w:ilvl="5" w:tplc="56E29F04">
      <w:start w:val="1"/>
      <w:numFmt w:val="bullet"/>
      <w:lvlText w:val=""/>
      <w:lvlJc w:val="left"/>
      <w:pPr>
        <w:ind w:left="4320" w:hanging="360"/>
      </w:pPr>
      <w:rPr>
        <w:rFonts w:ascii="Wingdings" w:hAnsi="Wingdings" w:hint="default"/>
      </w:rPr>
    </w:lvl>
    <w:lvl w:ilvl="6" w:tplc="FF9820BE">
      <w:start w:val="1"/>
      <w:numFmt w:val="bullet"/>
      <w:lvlText w:val=""/>
      <w:lvlJc w:val="left"/>
      <w:pPr>
        <w:ind w:left="5040" w:hanging="360"/>
      </w:pPr>
      <w:rPr>
        <w:rFonts w:ascii="Symbol" w:hAnsi="Symbol" w:hint="default"/>
      </w:rPr>
    </w:lvl>
    <w:lvl w:ilvl="7" w:tplc="5946400E">
      <w:start w:val="1"/>
      <w:numFmt w:val="bullet"/>
      <w:lvlText w:val="o"/>
      <w:lvlJc w:val="left"/>
      <w:pPr>
        <w:ind w:left="5760" w:hanging="360"/>
      </w:pPr>
      <w:rPr>
        <w:rFonts w:ascii="Courier New" w:hAnsi="Courier New" w:hint="default"/>
      </w:rPr>
    </w:lvl>
    <w:lvl w:ilvl="8" w:tplc="DF6A9150">
      <w:start w:val="1"/>
      <w:numFmt w:val="bullet"/>
      <w:lvlText w:val=""/>
      <w:lvlJc w:val="left"/>
      <w:pPr>
        <w:ind w:left="6480" w:hanging="360"/>
      </w:pPr>
      <w:rPr>
        <w:rFonts w:ascii="Wingdings" w:hAnsi="Wingdings" w:hint="default"/>
      </w:rPr>
    </w:lvl>
  </w:abstractNum>
  <w:abstractNum w:abstractNumId="1" w15:restartNumberingAfterBreak="0">
    <w:nsid w:val="1ED87DC9"/>
    <w:multiLevelType w:val="hybridMultilevel"/>
    <w:tmpl w:val="AE9043B2"/>
    <w:lvl w:ilvl="0" w:tplc="9586E0EC">
      <w:start w:val="1"/>
      <w:numFmt w:val="bullet"/>
      <w:lvlText w:val=""/>
      <w:lvlJc w:val="left"/>
      <w:pPr>
        <w:ind w:left="720" w:hanging="360"/>
      </w:pPr>
      <w:rPr>
        <w:rFonts w:ascii="Symbol" w:hAnsi="Symbol" w:hint="default"/>
      </w:rPr>
    </w:lvl>
    <w:lvl w:ilvl="1" w:tplc="4370B58E">
      <w:start w:val="1"/>
      <w:numFmt w:val="bullet"/>
      <w:lvlText w:val="o"/>
      <w:lvlJc w:val="left"/>
      <w:pPr>
        <w:ind w:left="1440" w:hanging="360"/>
      </w:pPr>
      <w:rPr>
        <w:rFonts w:ascii="Courier New" w:hAnsi="Courier New" w:hint="default"/>
      </w:rPr>
    </w:lvl>
    <w:lvl w:ilvl="2" w:tplc="851881E4">
      <w:start w:val="1"/>
      <w:numFmt w:val="bullet"/>
      <w:lvlText w:val=""/>
      <w:lvlJc w:val="left"/>
      <w:pPr>
        <w:ind w:left="2160" w:hanging="360"/>
      </w:pPr>
      <w:rPr>
        <w:rFonts w:ascii="Wingdings" w:hAnsi="Wingdings" w:hint="default"/>
      </w:rPr>
    </w:lvl>
    <w:lvl w:ilvl="3" w:tplc="800CCBD0">
      <w:start w:val="1"/>
      <w:numFmt w:val="bullet"/>
      <w:lvlText w:val=""/>
      <w:lvlJc w:val="left"/>
      <w:pPr>
        <w:ind w:left="2880" w:hanging="360"/>
      </w:pPr>
      <w:rPr>
        <w:rFonts w:ascii="Symbol" w:hAnsi="Symbol" w:hint="default"/>
      </w:rPr>
    </w:lvl>
    <w:lvl w:ilvl="4" w:tplc="A6187C0A">
      <w:start w:val="1"/>
      <w:numFmt w:val="bullet"/>
      <w:lvlText w:val="o"/>
      <w:lvlJc w:val="left"/>
      <w:pPr>
        <w:ind w:left="3600" w:hanging="360"/>
      </w:pPr>
      <w:rPr>
        <w:rFonts w:ascii="Courier New" w:hAnsi="Courier New" w:hint="default"/>
      </w:rPr>
    </w:lvl>
    <w:lvl w:ilvl="5" w:tplc="00C85628">
      <w:start w:val="1"/>
      <w:numFmt w:val="bullet"/>
      <w:lvlText w:val=""/>
      <w:lvlJc w:val="left"/>
      <w:pPr>
        <w:ind w:left="4320" w:hanging="360"/>
      </w:pPr>
      <w:rPr>
        <w:rFonts w:ascii="Wingdings" w:hAnsi="Wingdings" w:hint="default"/>
      </w:rPr>
    </w:lvl>
    <w:lvl w:ilvl="6" w:tplc="D7D6E0CA">
      <w:start w:val="1"/>
      <w:numFmt w:val="bullet"/>
      <w:lvlText w:val=""/>
      <w:lvlJc w:val="left"/>
      <w:pPr>
        <w:ind w:left="5040" w:hanging="360"/>
      </w:pPr>
      <w:rPr>
        <w:rFonts w:ascii="Symbol" w:hAnsi="Symbol" w:hint="default"/>
      </w:rPr>
    </w:lvl>
    <w:lvl w:ilvl="7" w:tplc="483A40C2">
      <w:start w:val="1"/>
      <w:numFmt w:val="bullet"/>
      <w:lvlText w:val="o"/>
      <w:lvlJc w:val="left"/>
      <w:pPr>
        <w:ind w:left="5760" w:hanging="360"/>
      </w:pPr>
      <w:rPr>
        <w:rFonts w:ascii="Courier New" w:hAnsi="Courier New" w:hint="default"/>
      </w:rPr>
    </w:lvl>
    <w:lvl w:ilvl="8" w:tplc="DE68C1A6">
      <w:start w:val="1"/>
      <w:numFmt w:val="bullet"/>
      <w:lvlText w:val=""/>
      <w:lvlJc w:val="left"/>
      <w:pPr>
        <w:ind w:left="6480" w:hanging="360"/>
      </w:pPr>
      <w:rPr>
        <w:rFonts w:ascii="Wingdings" w:hAnsi="Wingdings" w:hint="default"/>
      </w:rPr>
    </w:lvl>
  </w:abstractNum>
  <w:abstractNum w:abstractNumId="2" w15:restartNumberingAfterBreak="0">
    <w:nsid w:val="44CA2A9C"/>
    <w:multiLevelType w:val="hybridMultilevel"/>
    <w:tmpl w:val="D016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700ED4"/>
    <w:multiLevelType w:val="hybridMultilevel"/>
    <w:tmpl w:val="FAE49596"/>
    <w:lvl w:ilvl="0" w:tplc="3A2E7134">
      <w:start w:val="1"/>
      <w:numFmt w:val="decimal"/>
      <w:lvlText w:val="%1."/>
      <w:lvlJc w:val="left"/>
      <w:pPr>
        <w:ind w:left="720" w:hanging="360"/>
      </w:pPr>
    </w:lvl>
    <w:lvl w:ilvl="1" w:tplc="68225770">
      <w:start w:val="1"/>
      <w:numFmt w:val="lowerLetter"/>
      <w:lvlText w:val="%2."/>
      <w:lvlJc w:val="left"/>
      <w:pPr>
        <w:ind w:left="1440" w:hanging="360"/>
      </w:pPr>
    </w:lvl>
    <w:lvl w:ilvl="2" w:tplc="B5F06352">
      <w:start w:val="1"/>
      <w:numFmt w:val="lowerRoman"/>
      <w:lvlText w:val="%3."/>
      <w:lvlJc w:val="right"/>
      <w:pPr>
        <w:ind w:left="2160" w:hanging="180"/>
      </w:pPr>
    </w:lvl>
    <w:lvl w:ilvl="3" w:tplc="AE0C8BDC">
      <w:start w:val="1"/>
      <w:numFmt w:val="decimal"/>
      <w:lvlText w:val="%4."/>
      <w:lvlJc w:val="left"/>
      <w:pPr>
        <w:ind w:left="2880" w:hanging="360"/>
      </w:pPr>
    </w:lvl>
    <w:lvl w:ilvl="4" w:tplc="1D025624">
      <w:start w:val="1"/>
      <w:numFmt w:val="lowerLetter"/>
      <w:lvlText w:val="%5."/>
      <w:lvlJc w:val="left"/>
      <w:pPr>
        <w:ind w:left="3600" w:hanging="360"/>
      </w:pPr>
    </w:lvl>
    <w:lvl w:ilvl="5" w:tplc="01660F38">
      <w:start w:val="1"/>
      <w:numFmt w:val="lowerRoman"/>
      <w:lvlText w:val="%6."/>
      <w:lvlJc w:val="right"/>
      <w:pPr>
        <w:ind w:left="4320" w:hanging="180"/>
      </w:pPr>
    </w:lvl>
    <w:lvl w:ilvl="6" w:tplc="4A12F26C">
      <w:start w:val="1"/>
      <w:numFmt w:val="decimal"/>
      <w:lvlText w:val="%7."/>
      <w:lvlJc w:val="left"/>
      <w:pPr>
        <w:ind w:left="5040" w:hanging="360"/>
      </w:pPr>
    </w:lvl>
    <w:lvl w:ilvl="7" w:tplc="C568D9A0">
      <w:start w:val="1"/>
      <w:numFmt w:val="lowerLetter"/>
      <w:lvlText w:val="%8."/>
      <w:lvlJc w:val="left"/>
      <w:pPr>
        <w:ind w:left="5760" w:hanging="360"/>
      </w:pPr>
    </w:lvl>
    <w:lvl w:ilvl="8" w:tplc="5DA27858">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766"/>
    <w:rsid w:val="000A0AE0"/>
    <w:rsid w:val="00170D40"/>
    <w:rsid w:val="003E0EB0"/>
    <w:rsid w:val="004D223F"/>
    <w:rsid w:val="00692958"/>
    <w:rsid w:val="006D0DA7"/>
    <w:rsid w:val="008778E9"/>
    <w:rsid w:val="008F6AC7"/>
    <w:rsid w:val="00996F25"/>
    <w:rsid w:val="00A176F3"/>
    <w:rsid w:val="00A35F15"/>
    <w:rsid w:val="00AF2766"/>
    <w:rsid w:val="00C1064F"/>
    <w:rsid w:val="00CE730E"/>
    <w:rsid w:val="00E71CCB"/>
    <w:rsid w:val="00EB59FA"/>
    <w:rsid w:val="00F217C6"/>
    <w:rsid w:val="00FC48EB"/>
    <w:rsid w:val="04842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C549DA"/>
  <w15:chartTrackingRefBased/>
  <w15:docId w15:val="{AA5CEC8D-7703-4AF9-AA9A-065EC5A9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9FA"/>
  </w:style>
  <w:style w:type="paragraph" w:styleId="Footer">
    <w:name w:val="footer"/>
    <w:basedOn w:val="Normal"/>
    <w:link w:val="FooterChar"/>
    <w:uiPriority w:val="99"/>
    <w:unhideWhenUsed/>
    <w:rsid w:val="00EB5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9FA"/>
  </w:style>
  <w:style w:type="paragraph" w:styleId="ListParagraph">
    <w:name w:val="List Paragraph"/>
    <w:basedOn w:val="Normal"/>
    <w:uiPriority w:val="34"/>
    <w:qFormat/>
    <w:rsid w:val="00C1064F"/>
    <w:pPr>
      <w:ind w:left="720"/>
      <w:contextualSpacing/>
    </w:pPr>
  </w:style>
  <w:style w:type="table" w:styleId="TableGrid">
    <w:name w:val="Table Grid"/>
    <w:basedOn w:val="TableNormal"/>
    <w:uiPriority w:val="39"/>
    <w:rsid w:val="00692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668</Words>
  <Characters>3808</Characters>
  <Application>Microsoft Office Word</Application>
  <DocSecurity>0</DocSecurity>
  <Lines>31</Lines>
  <Paragraphs>8</Paragraphs>
  <ScaleCrop>false</ScaleCrop>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Bushra Nawaz</dc:creator>
  <cp:keywords/>
  <dc:description/>
  <cp:lastModifiedBy>Khwaja Islam</cp:lastModifiedBy>
  <cp:revision>15</cp:revision>
  <dcterms:created xsi:type="dcterms:W3CDTF">2018-09-17T13:01:00Z</dcterms:created>
  <dcterms:modified xsi:type="dcterms:W3CDTF">2022-08-17T15:43:00Z</dcterms:modified>
</cp:coreProperties>
</file>